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3D" w:rsidRDefault="00615B3D" w:rsidP="007E3F41">
      <w:pPr>
        <w:pBdr>
          <w:top w:val="single" w:sz="12" w:space="1" w:color="auto"/>
          <w:left w:val="single" w:sz="12" w:space="4" w:color="auto"/>
          <w:bottom w:val="single" w:sz="12" w:space="1" w:color="auto"/>
          <w:right w:val="single" w:sz="12" w:space="4" w:color="auto"/>
        </w:pBdr>
        <w:jc w:val="both"/>
        <w:rPr>
          <w:b/>
          <w:sz w:val="40"/>
          <w:szCs w:val="40"/>
        </w:rPr>
      </w:pPr>
      <w:bookmarkStart w:id="0" w:name="_GoBack"/>
      <w:bookmarkEnd w:id="0"/>
    </w:p>
    <w:p w:rsidR="00A53A20" w:rsidRPr="00C54202" w:rsidRDefault="00A53A20" w:rsidP="007E3F41">
      <w:pPr>
        <w:pBdr>
          <w:top w:val="single" w:sz="12" w:space="1" w:color="auto"/>
          <w:left w:val="single" w:sz="12" w:space="4" w:color="auto"/>
          <w:bottom w:val="single" w:sz="12" w:space="1" w:color="auto"/>
          <w:right w:val="single" w:sz="12" w:space="4" w:color="auto"/>
        </w:pBdr>
        <w:ind w:firstLine="567"/>
        <w:jc w:val="both"/>
        <w:rPr>
          <w:b/>
          <w:sz w:val="40"/>
          <w:szCs w:val="40"/>
        </w:rPr>
      </w:pPr>
      <w:r>
        <w:rPr>
          <w:rFonts w:cs="Arial"/>
          <w:b/>
          <w:noProof/>
          <w:sz w:val="40"/>
          <w:szCs w:val="40"/>
          <w:lang w:eastAsia="en-GB"/>
        </w:rPr>
        <w:t xml:space="preserve">                                                       </w:t>
      </w:r>
      <w:r w:rsidR="00D67A59">
        <w:rPr>
          <w:rFonts w:cs="Arial"/>
          <w:b/>
          <w:noProof/>
          <w:sz w:val="40"/>
          <w:szCs w:val="40"/>
          <w:lang w:eastAsia="en-GB"/>
        </w:rPr>
        <w:drawing>
          <wp:inline distT="0" distB="0" distL="0" distR="0">
            <wp:extent cx="1524000" cy="1028700"/>
            <wp:effectExtent l="0" t="0" r="0" b="0"/>
            <wp:docPr id="2" name="Picture 1" descr="Description: Description: C:\Users\rmahoney\Local Settings\Temporary Internet Files\Content.Outlook\2OQ07J95\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rmahoney\Local Settings\Temporary Internet Files\Content.Outlook\2OQ07J95\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inline>
        </w:drawing>
      </w: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b/>
          <w:sz w:val="40"/>
          <w:szCs w:val="40"/>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b/>
          <w:sz w:val="40"/>
          <w:szCs w:val="40"/>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center"/>
        <w:rPr>
          <w:rFonts w:ascii="Arial" w:hAnsi="Arial" w:cs="Arial"/>
          <w:b/>
          <w:sz w:val="56"/>
          <w:szCs w:val="56"/>
        </w:rPr>
      </w:pPr>
      <w:r w:rsidRPr="00C54202">
        <w:rPr>
          <w:rFonts w:ascii="Arial" w:hAnsi="Arial" w:cs="Arial"/>
          <w:b/>
          <w:sz w:val="56"/>
          <w:szCs w:val="56"/>
        </w:rPr>
        <w:t>EQUALITY</w:t>
      </w:r>
    </w:p>
    <w:p w:rsidR="00615B3D" w:rsidRPr="00C54202" w:rsidRDefault="00615B3D" w:rsidP="007E3F4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C54202">
        <w:rPr>
          <w:rFonts w:ascii="Arial" w:hAnsi="Arial" w:cs="Arial"/>
          <w:b/>
          <w:sz w:val="56"/>
          <w:szCs w:val="56"/>
        </w:rPr>
        <w:t>POLICY</w:t>
      </w: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rFonts w:ascii="Arial" w:hAnsi="Arial" w:cs="Arial"/>
          <w:b/>
          <w:sz w:val="40"/>
          <w:szCs w:val="40"/>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rFonts w:ascii="Arial" w:hAnsi="Arial" w:cs="Arial"/>
          <w:b/>
          <w:sz w:val="40"/>
          <w:szCs w:val="40"/>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rFonts w:ascii="Arial" w:hAnsi="Arial" w:cs="Arial"/>
          <w:b/>
          <w:sz w:val="40"/>
          <w:szCs w:val="40"/>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rFonts w:ascii="Arial" w:hAnsi="Arial" w:cs="Arial"/>
          <w:b/>
          <w:sz w:val="40"/>
          <w:szCs w:val="40"/>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rFonts w:ascii="Arial" w:hAnsi="Arial" w:cs="Arial"/>
          <w:b/>
          <w:sz w:val="40"/>
          <w:szCs w:val="40"/>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rFonts w:ascii="Arial" w:hAnsi="Arial" w:cs="Arial"/>
          <w:b/>
          <w:sz w:val="40"/>
          <w:szCs w:val="40"/>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rFonts w:ascii="Arial" w:hAnsi="Arial" w:cs="Arial"/>
          <w:b/>
          <w:sz w:val="40"/>
          <w:szCs w:val="40"/>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r w:rsidRPr="00C54202">
        <w:rPr>
          <w:rFonts w:ascii="Arial" w:hAnsi="Arial" w:cs="Arial"/>
          <w:b/>
          <w:sz w:val="52"/>
          <w:szCs w:val="52"/>
        </w:rPr>
        <w:t>Dormers Wells High School</w:t>
      </w:r>
    </w:p>
    <w:p w:rsidR="00615B3D" w:rsidRPr="00C54202" w:rsidRDefault="00615B3D" w:rsidP="007E3F4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r w:rsidRPr="00C54202">
        <w:rPr>
          <w:rFonts w:ascii="Arial" w:hAnsi="Arial" w:cs="Arial"/>
          <w:b/>
          <w:sz w:val="52"/>
          <w:szCs w:val="52"/>
        </w:rPr>
        <w:t>Maths, Computing and Applied Learning Specialist College</w:t>
      </w:r>
    </w:p>
    <w:p w:rsidR="00615B3D" w:rsidRPr="00C54202" w:rsidRDefault="00615B3D" w:rsidP="007E3F4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C54202">
        <w:rPr>
          <w:rFonts w:ascii="Arial" w:hAnsi="Arial" w:cs="Arial"/>
          <w:b/>
          <w:sz w:val="52"/>
          <w:szCs w:val="52"/>
        </w:rPr>
        <w:t>&amp; Leading Edge School</w:t>
      </w: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rFonts w:ascii="Arial" w:hAnsi="Arial" w:cs="Arial"/>
          <w:b/>
          <w:sz w:val="40"/>
          <w:szCs w:val="40"/>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rFonts w:ascii="Arial" w:hAnsi="Arial" w:cs="Arial"/>
          <w:b/>
          <w:sz w:val="40"/>
          <w:szCs w:val="40"/>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rFonts w:ascii="Arial" w:hAnsi="Arial" w:cs="Arial"/>
          <w:b/>
          <w:sz w:val="40"/>
          <w:szCs w:val="40"/>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rFonts w:ascii="Arial" w:hAnsi="Arial" w:cs="Arial"/>
          <w:b/>
          <w:sz w:val="20"/>
        </w:rPr>
      </w:pPr>
      <w:r w:rsidRPr="00C54202">
        <w:rPr>
          <w:rFonts w:ascii="Arial" w:hAnsi="Arial" w:cs="Arial"/>
          <w:b/>
          <w:sz w:val="20"/>
        </w:rPr>
        <w:tab/>
      </w:r>
      <w:r w:rsidRPr="00C54202">
        <w:rPr>
          <w:rFonts w:ascii="Arial" w:hAnsi="Arial" w:cs="Arial"/>
          <w:b/>
          <w:sz w:val="20"/>
        </w:rPr>
        <w:tab/>
      </w:r>
      <w:r w:rsidRPr="00C54202">
        <w:rPr>
          <w:rFonts w:ascii="Arial" w:hAnsi="Arial" w:cs="Arial"/>
          <w:b/>
          <w:sz w:val="20"/>
        </w:rPr>
        <w:tab/>
      </w:r>
      <w:r w:rsidRPr="00C54202">
        <w:rPr>
          <w:rFonts w:ascii="Arial" w:hAnsi="Arial" w:cs="Arial"/>
          <w:b/>
          <w:sz w:val="20"/>
        </w:rPr>
        <w:tab/>
      </w:r>
      <w:r w:rsidRPr="00C54202">
        <w:rPr>
          <w:rFonts w:ascii="Arial" w:hAnsi="Arial" w:cs="Arial"/>
          <w:b/>
          <w:sz w:val="20"/>
        </w:rPr>
        <w:tab/>
      </w:r>
      <w:r w:rsidRPr="00C54202">
        <w:rPr>
          <w:rFonts w:ascii="Arial" w:hAnsi="Arial" w:cs="Arial"/>
          <w:b/>
          <w:sz w:val="20"/>
        </w:rPr>
        <w:tab/>
      </w:r>
      <w:r w:rsidRPr="00C54202">
        <w:rPr>
          <w:rFonts w:ascii="Arial" w:hAnsi="Arial" w:cs="Arial"/>
          <w:b/>
          <w:sz w:val="20"/>
        </w:rPr>
        <w:tab/>
      </w:r>
      <w:r w:rsidRPr="00C54202">
        <w:rPr>
          <w:rFonts w:ascii="Arial" w:hAnsi="Arial" w:cs="Arial"/>
          <w:b/>
          <w:sz w:val="20"/>
        </w:rPr>
        <w:tab/>
      </w:r>
      <w:r w:rsidRPr="00C54202">
        <w:rPr>
          <w:rFonts w:ascii="Arial" w:hAnsi="Arial" w:cs="Arial"/>
          <w:b/>
          <w:sz w:val="20"/>
        </w:rPr>
        <w:tab/>
      </w:r>
      <w:r w:rsidRPr="00C54202">
        <w:rPr>
          <w:rFonts w:ascii="Arial" w:hAnsi="Arial" w:cs="Arial"/>
          <w:b/>
          <w:sz w:val="20"/>
        </w:rPr>
        <w:tab/>
      </w: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rFonts w:ascii="Arial" w:hAnsi="Arial" w:cs="Arial"/>
          <w:b/>
          <w:sz w:val="20"/>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rFonts w:ascii="Arial" w:hAnsi="Arial" w:cs="Arial"/>
          <w:b/>
          <w:sz w:val="20"/>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rFonts w:ascii="Arial" w:hAnsi="Arial" w:cs="Arial"/>
          <w:b/>
          <w:sz w:val="20"/>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rFonts w:ascii="Arial" w:hAnsi="Arial" w:cs="Arial"/>
          <w:b/>
          <w:sz w:val="20"/>
        </w:rPr>
      </w:pPr>
    </w:p>
    <w:p w:rsidR="00615B3D" w:rsidRPr="00C54202" w:rsidRDefault="00615B3D" w:rsidP="007E3F41">
      <w:pPr>
        <w:pBdr>
          <w:top w:val="single" w:sz="12" w:space="1" w:color="auto"/>
          <w:left w:val="single" w:sz="12" w:space="4" w:color="auto"/>
          <w:bottom w:val="single" w:sz="12" w:space="1" w:color="auto"/>
          <w:right w:val="single" w:sz="12" w:space="4" w:color="auto"/>
        </w:pBdr>
        <w:jc w:val="both"/>
        <w:rPr>
          <w:rFonts w:ascii="Arial" w:hAnsi="Arial" w:cs="Arial"/>
          <w:b/>
          <w:sz w:val="20"/>
        </w:rPr>
      </w:pPr>
    </w:p>
    <w:p w:rsidR="000D3396" w:rsidRPr="00C54202" w:rsidRDefault="000D3396" w:rsidP="007E3F41">
      <w:pPr>
        <w:pBdr>
          <w:top w:val="single" w:sz="12" w:space="1" w:color="auto"/>
          <w:left w:val="single" w:sz="12" w:space="4" w:color="auto"/>
          <w:bottom w:val="single" w:sz="12" w:space="1" w:color="auto"/>
          <w:right w:val="single" w:sz="12" w:space="4" w:color="auto"/>
        </w:pBdr>
        <w:jc w:val="both"/>
        <w:rPr>
          <w:rFonts w:ascii="Arial" w:hAnsi="Arial" w:cs="Arial"/>
          <w:b/>
          <w:sz w:val="20"/>
        </w:rPr>
      </w:pPr>
    </w:p>
    <w:p w:rsidR="000D3396" w:rsidRDefault="000D3396"/>
    <w:tbl>
      <w:tblPr>
        <w:tblStyle w:val="TableGrid"/>
        <w:tblW w:w="0" w:type="auto"/>
        <w:jc w:val="right"/>
        <w:tblLook w:val="04A0" w:firstRow="1" w:lastRow="0" w:firstColumn="1" w:lastColumn="0" w:noHBand="0" w:noVBand="1"/>
      </w:tblPr>
      <w:tblGrid>
        <w:gridCol w:w="2235"/>
        <w:gridCol w:w="1701"/>
      </w:tblGrid>
      <w:tr w:rsidR="000D3396" w:rsidTr="000D3396">
        <w:trPr>
          <w:jc w:val="right"/>
        </w:trPr>
        <w:tc>
          <w:tcPr>
            <w:tcW w:w="2235" w:type="dxa"/>
            <w:tcBorders>
              <w:top w:val="single" w:sz="4" w:space="0" w:color="auto"/>
              <w:left w:val="single" w:sz="4" w:space="0" w:color="auto"/>
              <w:bottom w:val="single" w:sz="4" w:space="0" w:color="auto"/>
              <w:right w:val="single" w:sz="4" w:space="0" w:color="auto"/>
            </w:tcBorders>
            <w:hideMark/>
          </w:tcPr>
          <w:p w:rsidR="000D3396" w:rsidRDefault="000D3396">
            <w:pPr>
              <w:pStyle w:val="Footer"/>
              <w:rPr>
                <w:rFonts w:eastAsia="Times New Roman"/>
                <w:sz w:val="16"/>
                <w:szCs w:val="16"/>
                <w:lang w:val="en-US"/>
              </w:rPr>
            </w:pPr>
            <w:r>
              <w:rPr>
                <w:sz w:val="16"/>
                <w:szCs w:val="16"/>
              </w:rPr>
              <w:t>Ratified by Governors</w:t>
            </w:r>
          </w:p>
        </w:tc>
        <w:tc>
          <w:tcPr>
            <w:tcW w:w="1701" w:type="dxa"/>
            <w:tcBorders>
              <w:top w:val="single" w:sz="4" w:space="0" w:color="auto"/>
              <w:left w:val="single" w:sz="4" w:space="0" w:color="auto"/>
              <w:bottom w:val="single" w:sz="4" w:space="0" w:color="auto"/>
              <w:right w:val="single" w:sz="4" w:space="0" w:color="auto"/>
            </w:tcBorders>
            <w:hideMark/>
          </w:tcPr>
          <w:p w:rsidR="000D3396" w:rsidRDefault="007708F9">
            <w:pPr>
              <w:pStyle w:val="Footer"/>
              <w:rPr>
                <w:rFonts w:eastAsia="Times New Roman"/>
                <w:sz w:val="16"/>
                <w:szCs w:val="16"/>
                <w:lang w:val="en-US"/>
              </w:rPr>
            </w:pPr>
            <w:r>
              <w:rPr>
                <w:sz w:val="16"/>
                <w:szCs w:val="16"/>
              </w:rPr>
              <w:t>June</w:t>
            </w:r>
            <w:r w:rsidR="00FE4FA3">
              <w:rPr>
                <w:sz w:val="16"/>
                <w:szCs w:val="16"/>
              </w:rPr>
              <w:t xml:space="preserve"> 2018</w:t>
            </w:r>
          </w:p>
        </w:tc>
      </w:tr>
      <w:tr w:rsidR="000D3396" w:rsidTr="000D3396">
        <w:trPr>
          <w:jc w:val="right"/>
        </w:trPr>
        <w:tc>
          <w:tcPr>
            <w:tcW w:w="2235" w:type="dxa"/>
            <w:tcBorders>
              <w:top w:val="single" w:sz="4" w:space="0" w:color="auto"/>
              <w:left w:val="single" w:sz="4" w:space="0" w:color="auto"/>
              <w:bottom w:val="single" w:sz="4" w:space="0" w:color="auto"/>
              <w:right w:val="single" w:sz="4" w:space="0" w:color="auto"/>
            </w:tcBorders>
            <w:hideMark/>
          </w:tcPr>
          <w:p w:rsidR="000D3396" w:rsidRDefault="000D3396">
            <w:pPr>
              <w:pStyle w:val="Footer"/>
              <w:rPr>
                <w:rFonts w:eastAsia="Times New Roman"/>
                <w:sz w:val="16"/>
                <w:szCs w:val="16"/>
                <w:lang w:val="en-US"/>
              </w:rPr>
            </w:pPr>
            <w:r>
              <w:rPr>
                <w:sz w:val="16"/>
                <w:szCs w:val="16"/>
              </w:rPr>
              <w:t>Review Date</w:t>
            </w:r>
          </w:p>
        </w:tc>
        <w:tc>
          <w:tcPr>
            <w:tcW w:w="1701" w:type="dxa"/>
            <w:tcBorders>
              <w:top w:val="single" w:sz="4" w:space="0" w:color="auto"/>
              <w:left w:val="single" w:sz="4" w:space="0" w:color="auto"/>
              <w:bottom w:val="single" w:sz="4" w:space="0" w:color="auto"/>
              <w:right w:val="single" w:sz="4" w:space="0" w:color="auto"/>
            </w:tcBorders>
            <w:hideMark/>
          </w:tcPr>
          <w:p w:rsidR="000D3396" w:rsidRDefault="007708F9" w:rsidP="007708F9">
            <w:pPr>
              <w:pStyle w:val="Footer"/>
              <w:rPr>
                <w:rFonts w:eastAsia="Times New Roman"/>
                <w:sz w:val="16"/>
                <w:szCs w:val="16"/>
                <w:lang w:val="en-US"/>
              </w:rPr>
            </w:pPr>
            <w:r>
              <w:rPr>
                <w:sz w:val="16"/>
                <w:szCs w:val="16"/>
              </w:rPr>
              <w:t xml:space="preserve">June </w:t>
            </w:r>
            <w:r w:rsidR="00FE4FA3">
              <w:rPr>
                <w:sz w:val="16"/>
                <w:szCs w:val="16"/>
              </w:rPr>
              <w:t>2019</w:t>
            </w:r>
          </w:p>
        </w:tc>
      </w:tr>
      <w:tr w:rsidR="000D3396" w:rsidTr="000D3396">
        <w:trPr>
          <w:jc w:val="right"/>
        </w:trPr>
        <w:tc>
          <w:tcPr>
            <w:tcW w:w="2235" w:type="dxa"/>
            <w:tcBorders>
              <w:top w:val="single" w:sz="4" w:space="0" w:color="auto"/>
              <w:left w:val="single" w:sz="4" w:space="0" w:color="auto"/>
              <w:bottom w:val="single" w:sz="4" w:space="0" w:color="auto"/>
              <w:right w:val="single" w:sz="4" w:space="0" w:color="auto"/>
            </w:tcBorders>
            <w:hideMark/>
          </w:tcPr>
          <w:p w:rsidR="000D3396" w:rsidRDefault="000D3396">
            <w:pPr>
              <w:pStyle w:val="Footer"/>
              <w:rPr>
                <w:rFonts w:eastAsia="Times New Roman"/>
                <w:sz w:val="16"/>
                <w:szCs w:val="16"/>
                <w:lang w:val="en-US"/>
              </w:rPr>
            </w:pPr>
            <w:r>
              <w:rPr>
                <w:sz w:val="16"/>
                <w:szCs w:val="16"/>
              </w:rPr>
              <w:t>SLT Responsible</w:t>
            </w:r>
          </w:p>
        </w:tc>
        <w:tc>
          <w:tcPr>
            <w:tcW w:w="1701" w:type="dxa"/>
            <w:tcBorders>
              <w:top w:val="single" w:sz="4" w:space="0" w:color="auto"/>
              <w:left w:val="single" w:sz="4" w:space="0" w:color="auto"/>
              <w:bottom w:val="single" w:sz="4" w:space="0" w:color="auto"/>
              <w:right w:val="single" w:sz="4" w:space="0" w:color="auto"/>
            </w:tcBorders>
            <w:hideMark/>
          </w:tcPr>
          <w:p w:rsidR="000D3396" w:rsidRDefault="000D3396">
            <w:pPr>
              <w:pStyle w:val="Footer"/>
              <w:rPr>
                <w:rFonts w:eastAsia="Times New Roman"/>
                <w:sz w:val="16"/>
                <w:szCs w:val="16"/>
                <w:lang w:val="en-US"/>
              </w:rPr>
            </w:pPr>
            <w:r>
              <w:rPr>
                <w:sz w:val="16"/>
                <w:szCs w:val="16"/>
              </w:rPr>
              <w:t>Mr P Cohen</w:t>
            </w:r>
          </w:p>
        </w:tc>
      </w:tr>
    </w:tbl>
    <w:p w:rsidR="00FF5DA4" w:rsidRPr="00822ACF" w:rsidRDefault="00DF78E1" w:rsidP="007E3F41">
      <w:pPr>
        <w:pStyle w:val="aLCPHeading"/>
        <w:jc w:val="both"/>
        <w:rPr>
          <w:sz w:val="20"/>
          <w:szCs w:val="20"/>
          <w:u w:val="single"/>
        </w:rPr>
      </w:pPr>
      <w:r w:rsidRPr="00822ACF">
        <w:rPr>
          <w:sz w:val="20"/>
          <w:szCs w:val="20"/>
          <w:u w:val="single"/>
        </w:rPr>
        <w:lastRenderedPageBreak/>
        <w:t>Equality Policy</w:t>
      </w:r>
    </w:p>
    <w:p w:rsidR="00FF5DA4" w:rsidRPr="00822ACF" w:rsidRDefault="00FF5DA4" w:rsidP="007E3F41">
      <w:pPr>
        <w:pStyle w:val="aLCPBodytext"/>
        <w:numPr>
          <w:ilvl w:val="0"/>
          <w:numId w:val="0"/>
        </w:numPr>
        <w:ind w:left="420"/>
        <w:jc w:val="both"/>
        <w:rPr>
          <w:sz w:val="20"/>
          <w:szCs w:val="20"/>
        </w:rPr>
      </w:pPr>
    </w:p>
    <w:p w:rsidR="00FF5DA4" w:rsidRPr="00822ACF" w:rsidRDefault="00B752D3" w:rsidP="007E3F41">
      <w:pPr>
        <w:pStyle w:val="aLCPSubhead"/>
        <w:jc w:val="both"/>
        <w:rPr>
          <w:sz w:val="20"/>
          <w:szCs w:val="20"/>
        </w:rPr>
      </w:pPr>
      <w:r w:rsidRPr="00822ACF">
        <w:rPr>
          <w:sz w:val="20"/>
          <w:szCs w:val="20"/>
        </w:rPr>
        <w:t>S</w:t>
      </w:r>
      <w:r w:rsidR="00FF5DA4" w:rsidRPr="00822ACF">
        <w:rPr>
          <w:sz w:val="20"/>
          <w:szCs w:val="20"/>
        </w:rPr>
        <w:t>tatement</w:t>
      </w:r>
    </w:p>
    <w:p w:rsidR="00FF5DA4" w:rsidRPr="00822ACF" w:rsidRDefault="00FF5DA4" w:rsidP="007E3F41">
      <w:pPr>
        <w:pStyle w:val="aLCPSubhead"/>
        <w:jc w:val="both"/>
        <w:rPr>
          <w:sz w:val="20"/>
          <w:szCs w:val="20"/>
        </w:rPr>
      </w:pPr>
    </w:p>
    <w:p w:rsidR="00A971DE" w:rsidRPr="00822ACF" w:rsidRDefault="00A971DE" w:rsidP="007E3F41">
      <w:pPr>
        <w:pStyle w:val="BodyTextIndent"/>
        <w:ind w:left="0"/>
        <w:jc w:val="both"/>
        <w:rPr>
          <w:rFonts w:ascii="Arial" w:hAnsi="Arial" w:cs="Arial"/>
          <w:sz w:val="20"/>
          <w:szCs w:val="20"/>
        </w:rPr>
      </w:pPr>
      <w:r w:rsidRPr="00822ACF">
        <w:rPr>
          <w:rFonts w:ascii="Arial" w:hAnsi="Arial" w:cs="Arial"/>
          <w:sz w:val="20"/>
          <w:szCs w:val="20"/>
        </w:rPr>
        <w:t>Dormers Wells High School is a multi-cultural, multi-racial</w:t>
      </w:r>
      <w:r w:rsidR="00843178" w:rsidRPr="00822ACF">
        <w:rPr>
          <w:rFonts w:ascii="Arial" w:hAnsi="Arial" w:cs="Arial"/>
          <w:sz w:val="20"/>
          <w:szCs w:val="20"/>
        </w:rPr>
        <w:t xml:space="preserve"> community of approximately 1</w:t>
      </w:r>
      <w:r w:rsidR="00077615" w:rsidRPr="00822ACF">
        <w:rPr>
          <w:rFonts w:ascii="Arial" w:hAnsi="Arial" w:cs="Arial"/>
          <w:sz w:val="20"/>
          <w:szCs w:val="20"/>
        </w:rPr>
        <w:t>40</w:t>
      </w:r>
      <w:r w:rsidR="00C54202" w:rsidRPr="00822ACF">
        <w:rPr>
          <w:rFonts w:ascii="Arial" w:hAnsi="Arial" w:cs="Arial"/>
          <w:sz w:val="20"/>
          <w:szCs w:val="20"/>
        </w:rPr>
        <w:t>0</w:t>
      </w:r>
      <w:r w:rsidRPr="00822ACF">
        <w:rPr>
          <w:rFonts w:ascii="Arial" w:hAnsi="Arial" w:cs="Arial"/>
          <w:sz w:val="20"/>
          <w:szCs w:val="20"/>
        </w:rPr>
        <w:t xml:space="preserve"> staff and students. We believe that everyone in the school is of equal value and should have equal opportunities in school, the community and life. Our vision of equality applies to the school as a service provider, as a community resource and as an employer. </w:t>
      </w:r>
      <w:r w:rsidR="00770896" w:rsidRPr="00822ACF">
        <w:rPr>
          <w:rFonts w:ascii="Arial" w:hAnsi="Arial" w:cs="Arial"/>
          <w:sz w:val="20"/>
          <w:szCs w:val="20"/>
        </w:rPr>
        <w:t xml:space="preserve">We regard all our students as being of equal value and </w:t>
      </w:r>
      <w:r w:rsidR="0070739B" w:rsidRPr="00822ACF">
        <w:rPr>
          <w:rFonts w:ascii="Arial" w:hAnsi="Arial" w:cs="Arial"/>
          <w:sz w:val="20"/>
          <w:szCs w:val="20"/>
        </w:rPr>
        <w:t>aim to identify and meet the needs of all students so</w:t>
      </w:r>
      <w:r w:rsidR="00770896" w:rsidRPr="00822ACF">
        <w:rPr>
          <w:rFonts w:ascii="Arial" w:hAnsi="Arial" w:cs="Arial"/>
          <w:sz w:val="20"/>
          <w:szCs w:val="20"/>
        </w:rPr>
        <w:t xml:space="preserve"> that they are able to achieve their full potential, helping to raise standards across the school.</w:t>
      </w:r>
    </w:p>
    <w:p w:rsidR="00A971DE" w:rsidRPr="00822ACF" w:rsidRDefault="00FF5DA4" w:rsidP="007E3F41">
      <w:pPr>
        <w:pStyle w:val="BodyTextIndent"/>
        <w:ind w:left="0"/>
        <w:jc w:val="both"/>
        <w:rPr>
          <w:rFonts w:ascii="Arial" w:hAnsi="Arial" w:cs="Arial"/>
          <w:sz w:val="20"/>
          <w:szCs w:val="20"/>
        </w:rPr>
      </w:pPr>
      <w:r w:rsidRPr="00822ACF">
        <w:rPr>
          <w:rFonts w:ascii="Arial" w:hAnsi="Arial" w:cs="Arial"/>
          <w:sz w:val="20"/>
          <w:szCs w:val="20"/>
        </w:rPr>
        <w:t xml:space="preserve">At </w:t>
      </w:r>
      <w:r w:rsidR="00BE44D8" w:rsidRPr="00822ACF">
        <w:rPr>
          <w:rFonts w:ascii="Arial" w:hAnsi="Arial" w:cs="Arial"/>
          <w:sz w:val="20"/>
          <w:szCs w:val="20"/>
        </w:rPr>
        <w:t>Dormers Wells High School,</w:t>
      </w:r>
      <w:r w:rsidRPr="00822ACF">
        <w:rPr>
          <w:rFonts w:ascii="Arial" w:hAnsi="Arial" w:cs="Arial"/>
          <w:sz w:val="20"/>
          <w:szCs w:val="20"/>
        </w:rPr>
        <w:t xml:space="preserve"> we are committed to ensuring equality of education and opportunity for all </w:t>
      </w:r>
      <w:r w:rsidR="00BE44D8" w:rsidRPr="00822ACF">
        <w:rPr>
          <w:rFonts w:ascii="Arial" w:hAnsi="Arial" w:cs="Arial"/>
          <w:sz w:val="20"/>
          <w:szCs w:val="20"/>
        </w:rPr>
        <w:t>student</w:t>
      </w:r>
      <w:r w:rsidRPr="00822ACF">
        <w:rPr>
          <w:rFonts w:ascii="Arial" w:hAnsi="Arial" w:cs="Arial"/>
          <w:sz w:val="20"/>
          <w:szCs w:val="20"/>
        </w:rPr>
        <w:t xml:space="preserve">s, staff, parents and carers receiving services from the school, irrespective of race, gender, disability, </w:t>
      </w:r>
      <w:r w:rsidR="0070739B" w:rsidRPr="00822ACF">
        <w:rPr>
          <w:rFonts w:ascii="Arial" w:hAnsi="Arial" w:cs="Arial"/>
          <w:sz w:val="20"/>
          <w:szCs w:val="20"/>
        </w:rPr>
        <w:t xml:space="preserve">sexual orientation, </w:t>
      </w:r>
      <w:r w:rsidRPr="00822ACF">
        <w:rPr>
          <w:rFonts w:ascii="Arial" w:hAnsi="Arial" w:cs="Arial"/>
          <w:sz w:val="20"/>
          <w:szCs w:val="20"/>
        </w:rPr>
        <w:t xml:space="preserve">religion and belief, or socio-economic background. We aim to develop a culture of inclusion and diversity in which all those connected to the school feel proud of their identity and able to participate fully in school life. </w:t>
      </w:r>
    </w:p>
    <w:p w:rsidR="00FF5DA4" w:rsidRPr="00822ACF" w:rsidRDefault="00FF5DA4" w:rsidP="007E3F41">
      <w:pPr>
        <w:pStyle w:val="BodyTextIndent"/>
        <w:ind w:left="0"/>
        <w:jc w:val="both"/>
        <w:rPr>
          <w:rFonts w:ascii="Arial" w:hAnsi="Arial" w:cs="Arial"/>
          <w:sz w:val="20"/>
          <w:szCs w:val="20"/>
        </w:rPr>
      </w:pPr>
      <w:r w:rsidRPr="00822ACF">
        <w:rPr>
          <w:rFonts w:ascii="Arial" w:hAnsi="Arial" w:cs="Arial"/>
          <w:sz w:val="20"/>
          <w:szCs w:val="20"/>
        </w:rPr>
        <w:t xml:space="preserve">The achievement of </w:t>
      </w:r>
      <w:r w:rsidR="00BE44D8" w:rsidRPr="00822ACF">
        <w:rPr>
          <w:rFonts w:ascii="Arial" w:hAnsi="Arial" w:cs="Arial"/>
          <w:sz w:val="20"/>
          <w:szCs w:val="20"/>
        </w:rPr>
        <w:t>student</w:t>
      </w:r>
      <w:r w:rsidRPr="00822ACF">
        <w:rPr>
          <w:rFonts w:ascii="Arial" w:hAnsi="Arial" w:cs="Arial"/>
          <w:sz w:val="20"/>
          <w:szCs w:val="20"/>
        </w:rPr>
        <w:t xml:space="preserve">s will be monitored by race, gender and disability and we will use this data to support </w:t>
      </w:r>
      <w:r w:rsidR="00BE44D8" w:rsidRPr="00822ACF">
        <w:rPr>
          <w:rFonts w:ascii="Arial" w:hAnsi="Arial" w:cs="Arial"/>
          <w:sz w:val="20"/>
          <w:szCs w:val="20"/>
        </w:rPr>
        <w:t>student</w:t>
      </w:r>
      <w:r w:rsidRPr="00822ACF">
        <w:rPr>
          <w:rFonts w:ascii="Arial" w:hAnsi="Arial" w:cs="Arial"/>
          <w:sz w:val="20"/>
          <w:szCs w:val="20"/>
        </w:rPr>
        <w:t xml:space="preserve">s, raise standards and ensure inclusive teaching. We will tackle discrimination by the positive promotion of equality, challenging bullying and stereotypes and creating an environment which </w:t>
      </w:r>
      <w:r w:rsidR="0070739B" w:rsidRPr="00822ACF">
        <w:rPr>
          <w:rFonts w:ascii="Arial" w:hAnsi="Arial" w:cs="Arial"/>
          <w:sz w:val="20"/>
          <w:szCs w:val="20"/>
        </w:rPr>
        <w:t>continues to champion</w:t>
      </w:r>
      <w:r w:rsidRPr="00822ACF">
        <w:rPr>
          <w:rFonts w:ascii="Arial" w:hAnsi="Arial" w:cs="Arial"/>
          <w:sz w:val="20"/>
          <w:szCs w:val="20"/>
        </w:rPr>
        <w:t xml:space="preserve"> respect for all. At </w:t>
      </w:r>
      <w:r w:rsidR="00BE44D8" w:rsidRPr="00822ACF">
        <w:rPr>
          <w:rFonts w:ascii="Arial" w:hAnsi="Arial" w:cs="Arial"/>
          <w:sz w:val="20"/>
          <w:szCs w:val="20"/>
        </w:rPr>
        <w:t>Dormers Wells High School,</w:t>
      </w:r>
      <w:r w:rsidRPr="00822ACF">
        <w:rPr>
          <w:rFonts w:ascii="Arial" w:hAnsi="Arial" w:cs="Arial"/>
          <w:sz w:val="20"/>
          <w:szCs w:val="20"/>
        </w:rPr>
        <w:t xml:space="preserve"> we believe that diversity is a strength, which should be respected and celebrated by all those who learn, teach and visit here.</w:t>
      </w:r>
    </w:p>
    <w:p w:rsidR="00A971DE" w:rsidRPr="00822ACF" w:rsidRDefault="00841C89" w:rsidP="007E3F41">
      <w:pPr>
        <w:pStyle w:val="BodyTextIndent"/>
        <w:ind w:left="0"/>
        <w:jc w:val="both"/>
        <w:rPr>
          <w:rFonts w:ascii="Arial" w:hAnsi="Arial" w:cs="Arial"/>
          <w:sz w:val="20"/>
          <w:szCs w:val="20"/>
        </w:rPr>
      </w:pPr>
      <w:r>
        <w:rPr>
          <w:rFonts w:ascii="Arial" w:hAnsi="Arial" w:cs="Arial"/>
          <w:sz w:val="20"/>
          <w:szCs w:val="20"/>
        </w:rPr>
        <w:t>Equal opportunity is</w:t>
      </w:r>
      <w:r w:rsidR="00A971DE" w:rsidRPr="00822ACF">
        <w:rPr>
          <w:rFonts w:ascii="Arial" w:hAnsi="Arial" w:cs="Arial"/>
          <w:sz w:val="20"/>
          <w:szCs w:val="20"/>
        </w:rPr>
        <w:t xml:space="preserve"> not ab</w:t>
      </w:r>
      <w:r w:rsidR="0073428E" w:rsidRPr="00822ACF">
        <w:rPr>
          <w:rFonts w:ascii="Arial" w:hAnsi="Arial" w:cs="Arial"/>
          <w:sz w:val="20"/>
          <w:szCs w:val="20"/>
        </w:rPr>
        <w:t>out treating everybody the same. It is about meeting people’s individual needs and appreciating their individual strengths and gifts. We are all different and should all be equally valued and respected. Everything that follows in this statement is to help everyone involved here make Dormers Wells High School an equal opportunities and inclusive school.</w:t>
      </w:r>
    </w:p>
    <w:p w:rsidR="0073428E" w:rsidRPr="00822ACF" w:rsidRDefault="0073428E" w:rsidP="007E3F41">
      <w:pPr>
        <w:jc w:val="both"/>
        <w:rPr>
          <w:rFonts w:ascii="Arial" w:hAnsi="Arial" w:cs="Arial"/>
          <w:b/>
          <w:sz w:val="20"/>
        </w:rPr>
      </w:pPr>
      <w:r w:rsidRPr="00822ACF">
        <w:rPr>
          <w:rFonts w:ascii="Arial" w:hAnsi="Arial" w:cs="Arial"/>
          <w:b/>
          <w:sz w:val="20"/>
        </w:rPr>
        <w:t>Aims</w:t>
      </w:r>
    </w:p>
    <w:p w:rsidR="00EA1270" w:rsidRPr="00822ACF" w:rsidRDefault="00EA1270" w:rsidP="007E3F41">
      <w:pPr>
        <w:jc w:val="both"/>
        <w:rPr>
          <w:rFonts w:ascii="Arial" w:hAnsi="Arial" w:cs="Arial"/>
          <w:sz w:val="20"/>
        </w:rPr>
      </w:pPr>
    </w:p>
    <w:p w:rsidR="00EA1270" w:rsidRPr="00822ACF" w:rsidRDefault="00EA1270" w:rsidP="007E3F41">
      <w:pPr>
        <w:jc w:val="both"/>
        <w:rPr>
          <w:rFonts w:ascii="Arial" w:hAnsi="Arial" w:cs="Arial"/>
          <w:sz w:val="20"/>
        </w:rPr>
      </w:pPr>
      <w:r w:rsidRPr="00822ACF">
        <w:rPr>
          <w:rFonts w:ascii="Arial" w:hAnsi="Arial" w:cs="Arial"/>
          <w:sz w:val="20"/>
        </w:rPr>
        <w:t>As well as the specific actions set out beneath this plan; the school operates equality of opportunity in its day-to-day practice in the following ways.</w:t>
      </w:r>
    </w:p>
    <w:p w:rsidR="0073428E" w:rsidRPr="00822ACF" w:rsidRDefault="0073428E" w:rsidP="007E3F41">
      <w:pPr>
        <w:jc w:val="both"/>
        <w:rPr>
          <w:rFonts w:ascii="Arial" w:hAnsi="Arial" w:cs="Arial"/>
          <w:b/>
          <w:sz w:val="20"/>
        </w:rPr>
      </w:pPr>
    </w:p>
    <w:p w:rsidR="0073428E" w:rsidRPr="00822ACF" w:rsidRDefault="0073428E" w:rsidP="007E3F41">
      <w:pPr>
        <w:jc w:val="both"/>
        <w:rPr>
          <w:rFonts w:ascii="Arial" w:hAnsi="Arial" w:cs="Arial"/>
          <w:sz w:val="20"/>
        </w:rPr>
      </w:pPr>
      <w:r w:rsidRPr="00822ACF">
        <w:rPr>
          <w:rFonts w:ascii="Arial" w:hAnsi="Arial" w:cs="Arial"/>
          <w:sz w:val="20"/>
        </w:rPr>
        <w:t>Our aim is to offer an education appropriate to each individual student’s needs regardless of their race, colour, ethnic or national origins, gender, sexual orientation, disability, or religious beliefs.</w:t>
      </w:r>
    </w:p>
    <w:p w:rsidR="0073428E" w:rsidRPr="00822ACF" w:rsidRDefault="0073428E" w:rsidP="007E3F41">
      <w:pPr>
        <w:jc w:val="both"/>
        <w:rPr>
          <w:rFonts w:ascii="Arial" w:hAnsi="Arial" w:cs="Arial"/>
          <w:sz w:val="20"/>
        </w:rPr>
      </w:pPr>
    </w:p>
    <w:p w:rsidR="004D3C23" w:rsidRPr="00822ACF" w:rsidRDefault="004D3C23" w:rsidP="007E3F41">
      <w:pPr>
        <w:numPr>
          <w:ilvl w:val="0"/>
          <w:numId w:val="17"/>
        </w:numPr>
        <w:ind w:left="284" w:hanging="218"/>
        <w:jc w:val="both"/>
        <w:rPr>
          <w:rFonts w:ascii="Arial" w:hAnsi="Arial" w:cs="Arial"/>
          <w:sz w:val="20"/>
        </w:rPr>
      </w:pPr>
      <w:r w:rsidRPr="00822ACF">
        <w:rPr>
          <w:rFonts w:ascii="Arial" w:hAnsi="Arial" w:cs="Arial"/>
          <w:sz w:val="20"/>
        </w:rPr>
        <w:t>We aim, with regard to the revised SEN</w:t>
      </w:r>
      <w:r w:rsidR="00077615" w:rsidRPr="00822ACF">
        <w:rPr>
          <w:rFonts w:ascii="Arial" w:hAnsi="Arial" w:cs="Arial"/>
          <w:sz w:val="20"/>
        </w:rPr>
        <w:t>D</w:t>
      </w:r>
      <w:r w:rsidR="00841C89">
        <w:rPr>
          <w:rFonts w:ascii="Arial" w:hAnsi="Arial" w:cs="Arial"/>
          <w:sz w:val="20"/>
        </w:rPr>
        <w:t xml:space="preserve"> Code of Practice and</w:t>
      </w:r>
      <w:r w:rsidRPr="00822ACF">
        <w:rPr>
          <w:rFonts w:ascii="Arial" w:hAnsi="Arial" w:cs="Arial"/>
          <w:sz w:val="20"/>
        </w:rPr>
        <w:t xml:space="preserve"> the Index for Inclusion and the Social Inclusion initiatives, to </w:t>
      </w:r>
      <w:r w:rsidR="0073428E" w:rsidRPr="00822ACF">
        <w:rPr>
          <w:rFonts w:ascii="Arial" w:hAnsi="Arial" w:cs="Arial"/>
          <w:sz w:val="20"/>
        </w:rPr>
        <w:t xml:space="preserve">ensure equal access to educational opportunities for all our students, and the opportunity to reach levels of attainment appropriate to </w:t>
      </w:r>
      <w:r w:rsidR="0070739B" w:rsidRPr="00822ACF">
        <w:rPr>
          <w:rFonts w:ascii="Arial" w:hAnsi="Arial" w:cs="Arial"/>
          <w:sz w:val="20"/>
        </w:rPr>
        <w:t xml:space="preserve">or better than </w:t>
      </w:r>
      <w:r w:rsidR="0073428E" w:rsidRPr="00822ACF">
        <w:rPr>
          <w:rFonts w:ascii="Arial" w:hAnsi="Arial" w:cs="Arial"/>
          <w:sz w:val="20"/>
        </w:rPr>
        <w:t>their ability</w:t>
      </w:r>
      <w:r w:rsidRPr="00822ACF">
        <w:rPr>
          <w:rFonts w:ascii="Arial" w:hAnsi="Arial" w:cs="Arial"/>
          <w:sz w:val="20"/>
        </w:rPr>
        <w:t>.</w:t>
      </w:r>
    </w:p>
    <w:p w:rsidR="0073428E" w:rsidRPr="00822ACF" w:rsidRDefault="0073428E" w:rsidP="007E3F41">
      <w:pPr>
        <w:numPr>
          <w:ilvl w:val="0"/>
          <w:numId w:val="17"/>
        </w:numPr>
        <w:ind w:left="284" w:hanging="218"/>
        <w:jc w:val="both"/>
        <w:rPr>
          <w:rFonts w:ascii="Arial" w:hAnsi="Arial" w:cs="Arial"/>
          <w:sz w:val="20"/>
        </w:rPr>
      </w:pPr>
      <w:r w:rsidRPr="00822ACF">
        <w:rPr>
          <w:rFonts w:ascii="Arial" w:hAnsi="Arial" w:cs="Arial"/>
          <w:sz w:val="20"/>
        </w:rPr>
        <w:t>We aim to ensu</w:t>
      </w:r>
      <w:r w:rsidR="001211F2">
        <w:rPr>
          <w:rFonts w:ascii="Arial" w:hAnsi="Arial" w:cs="Arial"/>
          <w:sz w:val="20"/>
        </w:rPr>
        <w:t xml:space="preserve">re that everyone at the school </w:t>
      </w:r>
      <w:r w:rsidRPr="00822ACF">
        <w:rPr>
          <w:rFonts w:ascii="Arial" w:hAnsi="Arial" w:cs="Arial"/>
          <w:sz w:val="20"/>
        </w:rPr>
        <w:t>(staff, students, parents, carers, contractors and visitors) is afforded the basic rights of freedom and access to opportunity, including freedom from harassment or bullying.</w:t>
      </w:r>
    </w:p>
    <w:p w:rsidR="004D3C23" w:rsidRPr="00822ACF" w:rsidRDefault="004D3C23" w:rsidP="007E3F41">
      <w:pPr>
        <w:numPr>
          <w:ilvl w:val="0"/>
          <w:numId w:val="17"/>
        </w:numPr>
        <w:ind w:left="284" w:hanging="218"/>
        <w:jc w:val="both"/>
        <w:rPr>
          <w:rFonts w:ascii="Arial" w:hAnsi="Arial" w:cs="Arial"/>
          <w:sz w:val="20"/>
        </w:rPr>
      </w:pPr>
      <w:r w:rsidRPr="00822ACF">
        <w:rPr>
          <w:rFonts w:ascii="Arial" w:hAnsi="Arial" w:cs="Arial"/>
          <w:sz w:val="20"/>
        </w:rPr>
        <w:t>We aim to ensure that active encouragement is given to all students in order to enable them to develop fully talents and personal skills for co-operative interaction and academic excellence. No one person has the right to deny another his or her educational opportunity.</w:t>
      </w:r>
    </w:p>
    <w:p w:rsidR="004D3C23" w:rsidRPr="00822ACF" w:rsidRDefault="004D3C23" w:rsidP="007E3F41">
      <w:pPr>
        <w:numPr>
          <w:ilvl w:val="0"/>
          <w:numId w:val="17"/>
        </w:numPr>
        <w:ind w:left="284" w:hanging="218"/>
        <w:jc w:val="both"/>
        <w:rPr>
          <w:rFonts w:ascii="Arial" w:hAnsi="Arial" w:cs="Arial"/>
          <w:sz w:val="20"/>
        </w:rPr>
      </w:pPr>
      <w:r w:rsidRPr="00822ACF">
        <w:rPr>
          <w:rFonts w:ascii="Arial" w:hAnsi="Arial" w:cs="Arial"/>
          <w:sz w:val="20"/>
        </w:rPr>
        <w:t xml:space="preserve">We will work with all onsite visitors (parents, external agencies, contractors etc) to ensure, as far as possible, that whilst on school grounds they comply with and give due regard to the school’s </w:t>
      </w:r>
      <w:r w:rsidR="0070739B" w:rsidRPr="00822ACF">
        <w:rPr>
          <w:rFonts w:ascii="Arial" w:hAnsi="Arial" w:cs="Arial"/>
          <w:sz w:val="20"/>
        </w:rPr>
        <w:t>Equality</w:t>
      </w:r>
      <w:r w:rsidRPr="00822ACF">
        <w:rPr>
          <w:rFonts w:ascii="Arial" w:hAnsi="Arial" w:cs="Arial"/>
          <w:sz w:val="20"/>
        </w:rPr>
        <w:t xml:space="preserve"> </w:t>
      </w:r>
      <w:r w:rsidR="0070739B" w:rsidRPr="00822ACF">
        <w:rPr>
          <w:rFonts w:ascii="Arial" w:hAnsi="Arial" w:cs="Arial"/>
          <w:sz w:val="20"/>
        </w:rPr>
        <w:t>P</w:t>
      </w:r>
      <w:r w:rsidRPr="00822ACF">
        <w:rPr>
          <w:rFonts w:ascii="Arial" w:hAnsi="Arial" w:cs="Arial"/>
          <w:sz w:val="20"/>
        </w:rPr>
        <w:t>olicy.</w:t>
      </w:r>
    </w:p>
    <w:p w:rsidR="004D3C23" w:rsidRPr="00822ACF" w:rsidRDefault="007E615B" w:rsidP="007E3F41">
      <w:pPr>
        <w:numPr>
          <w:ilvl w:val="0"/>
          <w:numId w:val="17"/>
        </w:numPr>
        <w:ind w:left="284" w:hanging="218"/>
        <w:jc w:val="both"/>
        <w:rPr>
          <w:rFonts w:ascii="Arial" w:hAnsi="Arial" w:cs="Arial"/>
          <w:sz w:val="20"/>
        </w:rPr>
      </w:pPr>
      <w:r w:rsidRPr="00822ACF">
        <w:rPr>
          <w:rFonts w:ascii="Arial" w:hAnsi="Arial" w:cs="Arial"/>
          <w:sz w:val="20"/>
        </w:rPr>
        <w:t xml:space="preserve">We aim to challenge, in a positive way, any form of prejudice, racism or sexism, whether overt or covert, which contradicts the school’s Equality and Disability Policies and the Ealing Code of Conduct. This means adopting a consistent and unambiguous stand, from which we strive to overcome prejudice and ensure equality of opportunity for all, thus protecting the rights and liberties of every individual. </w:t>
      </w:r>
    </w:p>
    <w:p w:rsidR="007E615B" w:rsidRPr="00822ACF" w:rsidRDefault="00DE1FD0" w:rsidP="007E3F41">
      <w:pPr>
        <w:numPr>
          <w:ilvl w:val="0"/>
          <w:numId w:val="17"/>
        </w:numPr>
        <w:ind w:left="284" w:hanging="218"/>
        <w:jc w:val="both"/>
        <w:rPr>
          <w:rFonts w:ascii="Arial" w:hAnsi="Arial" w:cs="Arial"/>
          <w:sz w:val="20"/>
        </w:rPr>
      </w:pPr>
      <w:r w:rsidRPr="00822ACF">
        <w:rPr>
          <w:rFonts w:ascii="Arial" w:hAnsi="Arial" w:cs="Arial"/>
          <w:sz w:val="20"/>
        </w:rPr>
        <w:t>We aim to create and r</w:t>
      </w:r>
      <w:r w:rsidR="003C1D0D" w:rsidRPr="00822ACF">
        <w:rPr>
          <w:rFonts w:ascii="Arial" w:hAnsi="Arial" w:cs="Arial"/>
          <w:sz w:val="20"/>
        </w:rPr>
        <w:t>etain a workforce that is valued</w:t>
      </w:r>
      <w:r w:rsidRPr="00822ACF">
        <w:rPr>
          <w:rFonts w:ascii="Arial" w:hAnsi="Arial" w:cs="Arial"/>
          <w:sz w:val="20"/>
        </w:rPr>
        <w:t xml:space="preserve"> for its diverse contributions and represents different perspectives, ethnic backgrounds, experience and skills. To achieve this, the school will maintain strong community/parental links and governors will give support to the school and </w:t>
      </w:r>
      <w:r w:rsidR="003A2270" w:rsidRPr="00822ACF">
        <w:rPr>
          <w:rFonts w:ascii="Arial" w:hAnsi="Arial" w:cs="Arial"/>
          <w:sz w:val="20"/>
        </w:rPr>
        <w:t>its</w:t>
      </w:r>
      <w:r w:rsidRPr="00822ACF">
        <w:rPr>
          <w:rFonts w:ascii="Arial" w:hAnsi="Arial" w:cs="Arial"/>
          <w:sz w:val="20"/>
        </w:rPr>
        <w:t xml:space="preserve"> stakeholders, to ensure an effective educational delivery. </w:t>
      </w:r>
    </w:p>
    <w:p w:rsidR="007E615B" w:rsidRPr="00822ACF" w:rsidRDefault="007E615B" w:rsidP="007E3F41">
      <w:pPr>
        <w:jc w:val="both"/>
        <w:rPr>
          <w:rFonts w:ascii="Arial" w:hAnsi="Arial" w:cs="Arial"/>
          <w:b/>
          <w:sz w:val="20"/>
        </w:rPr>
      </w:pPr>
    </w:p>
    <w:p w:rsidR="00FF5DA4" w:rsidRPr="00822ACF" w:rsidRDefault="00FF5DA4" w:rsidP="007E3F41">
      <w:pPr>
        <w:jc w:val="both"/>
        <w:rPr>
          <w:rFonts w:ascii="Arial" w:hAnsi="Arial" w:cs="Arial"/>
          <w:b/>
          <w:sz w:val="20"/>
        </w:rPr>
      </w:pPr>
      <w:r w:rsidRPr="00822ACF">
        <w:rPr>
          <w:rFonts w:ascii="Arial" w:hAnsi="Arial" w:cs="Arial"/>
          <w:b/>
          <w:sz w:val="20"/>
        </w:rPr>
        <w:t>Teaching and learning</w:t>
      </w:r>
    </w:p>
    <w:p w:rsidR="00FF5DA4" w:rsidRPr="00822ACF" w:rsidRDefault="00FF5DA4" w:rsidP="007E3F41">
      <w:pPr>
        <w:jc w:val="both"/>
        <w:rPr>
          <w:rFonts w:ascii="Arial" w:hAnsi="Arial" w:cs="Arial"/>
          <w:sz w:val="20"/>
        </w:rPr>
      </w:pPr>
    </w:p>
    <w:p w:rsidR="00FF5DA4" w:rsidRPr="00822ACF" w:rsidRDefault="00FF5DA4" w:rsidP="007E3F41">
      <w:pPr>
        <w:jc w:val="both"/>
        <w:rPr>
          <w:rFonts w:ascii="Arial" w:hAnsi="Arial" w:cs="Arial"/>
          <w:sz w:val="20"/>
        </w:rPr>
      </w:pPr>
      <w:r w:rsidRPr="00822ACF">
        <w:rPr>
          <w:rFonts w:ascii="Arial" w:hAnsi="Arial" w:cs="Arial"/>
          <w:sz w:val="20"/>
        </w:rPr>
        <w:t xml:space="preserve">We aim to provide all our </w:t>
      </w:r>
      <w:r w:rsidR="00BE44D8" w:rsidRPr="00822ACF">
        <w:rPr>
          <w:rFonts w:ascii="Arial" w:hAnsi="Arial" w:cs="Arial"/>
          <w:sz w:val="20"/>
        </w:rPr>
        <w:t>student</w:t>
      </w:r>
      <w:r w:rsidRPr="00822ACF">
        <w:rPr>
          <w:rFonts w:ascii="Arial" w:hAnsi="Arial" w:cs="Arial"/>
          <w:sz w:val="20"/>
        </w:rPr>
        <w:t>s with the opportunity to succeed, and to reach the highest level of personal achievement. To do this, we will:</w:t>
      </w:r>
    </w:p>
    <w:p w:rsidR="00FF5DA4" w:rsidRPr="00822ACF" w:rsidRDefault="001211F2" w:rsidP="007E3F41">
      <w:pPr>
        <w:numPr>
          <w:ilvl w:val="0"/>
          <w:numId w:val="3"/>
        </w:numPr>
        <w:tabs>
          <w:tab w:val="left" w:pos="284"/>
          <w:tab w:val="num" w:pos="3402"/>
        </w:tabs>
        <w:ind w:left="284" w:hanging="284"/>
        <w:jc w:val="both"/>
        <w:rPr>
          <w:rFonts w:ascii="Arial" w:hAnsi="Arial" w:cs="Arial"/>
          <w:sz w:val="20"/>
        </w:rPr>
      </w:pPr>
      <w:r>
        <w:rPr>
          <w:rFonts w:ascii="Arial" w:hAnsi="Arial" w:cs="Arial"/>
          <w:sz w:val="20"/>
        </w:rPr>
        <w:t>e</w:t>
      </w:r>
      <w:r w:rsidR="0070739B" w:rsidRPr="00822ACF">
        <w:rPr>
          <w:rFonts w:ascii="Arial" w:hAnsi="Arial" w:cs="Arial"/>
          <w:sz w:val="20"/>
        </w:rPr>
        <w:t xml:space="preserve">nhance our use of </w:t>
      </w:r>
      <w:r w:rsidR="00BE44D8" w:rsidRPr="00822ACF">
        <w:rPr>
          <w:rFonts w:ascii="Arial" w:hAnsi="Arial" w:cs="Arial"/>
          <w:sz w:val="20"/>
        </w:rPr>
        <w:t>student</w:t>
      </w:r>
      <w:r w:rsidR="00FF5DA4" w:rsidRPr="00822ACF">
        <w:rPr>
          <w:rFonts w:ascii="Arial" w:hAnsi="Arial" w:cs="Arial"/>
          <w:sz w:val="20"/>
        </w:rPr>
        <w:t xml:space="preserve"> progress data to improve the ways in which we provide support to individuals and groups of </w:t>
      </w:r>
      <w:r w:rsidR="00BE44D8" w:rsidRPr="00822ACF">
        <w:rPr>
          <w:rFonts w:ascii="Arial" w:hAnsi="Arial" w:cs="Arial"/>
          <w:sz w:val="20"/>
        </w:rPr>
        <w:t>student</w:t>
      </w:r>
      <w:r w:rsidR="00651CAC">
        <w:rPr>
          <w:rFonts w:ascii="Arial" w:hAnsi="Arial" w:cs="Arial"/>
          <w:sz w:val="20"/>
        </w:rPr>
        <w:t>s</w:t>
      </w:r>
      <w:r>
        <w:rPr>
          <w:rFonts w:ascii="Arial" w:hAnsi="Arial" w:cs="Arial"/>
          <w:sz w:val="20"/>
        </w:rPr>
        <w:t>.</w:t>
      </w:r>
    </w:p>
    <w:p w:rsidR="00FF5DA4" w:rsidRPr="00822ACF" w:rsidRDefault="001211F2" w:rsidP="007E3F41">
      <w:pPr>
        <w:numPr>
          <w:ilvl w:val="0"/>
          <w:numId w:val="3"/>
        </w:numPr>
        <w:tabs>
          <w:tab w:val="left" w:pos="284"/>
          <w:tab w:val="num" w:pos="3402"/>
        </w:tabs>
        <w:ind w:left="284" w:hanging="284"/>
        <w:jc w:val="both"/>
        <w:rPr>
          <w:rFonts w:ascii="Arial" w:hAnsi="Arial" w:cs="Arial"/>
          <w:sz w:val="20"/>
        </w:rPr>
      </w:pPr>
      <w:r>
        <w:rPr>
          <w:rFonts w:ascii="Arial" w:hAnsi="Arial" w:cs="Arial"/>
          <w:sz w:val="20"/>
        </w:rPr>
        <w:t>m</w:t>
      </w:r>
      <w:r w:rsidR="00FF5DA4" w:rsidRPr="00822ACF">
        <w:rPr>
          <w:rFonts w:ascii="Arial" w:hAnsi="Arial" w:cs="Arial"/>
          <w:sz w:val="20"/>
        </w:rPr>
        <w:t xml:space="preserve">onitor achievement data </w:t>
      </w:r>
      <w:r w:rsidR="0070739B" w:rsidRPr="00822ACF">
        <w:rPr>
          <w:rFonts w:ascii="Arial" w:hAnsi="Arial" w:cs="Arial"/>
          <w:sz w:val="20"/>
        </w:rPr>
        <w:t xml:space="preserve">more precisely </w:t>
      </w:r>
      <w:r w:rsidR="00FF5DA4" w:rsidRPr="00822ACF">
        <w:rPr>
          <w:rFonts w:ascii="Arial" w:hAnsi="Arial" w:cs="Arial"/>
          <w:sz w:val="20"/>
        </w:rPr>
        <w:t>by ethnicity, gender and disability and actio</w:t>
      </w:r>
      <w:r w:rsidR="00651CAC">
        <w:rPr>
          <w:rFonts w:ascii="Arial" w:hAnsi="Arial" w:cs="Arial"/>
          <w:sz w:val="20"/>
        </w:rPr>
        <w:t>n any gaps</w:t>
      </w:r>
      <w:r>
        <w:rPr>
          <w:rFonts w:ascii="Arial" w:hAnsi="Arial" w:cs="Arial"/>
          <w:sz w:val="20"/>
        </w:rPr>
        <w:t>.</w:t>
      </w:r>
    </w:p>
    <w:p w:rsidR="00FF5DA4" w:rsidRPr="00822ACF" w:rsidRDefault="001211F2" w:rsidP="007E3F41">
      <w:pPr>
        <w:numPr>
          <w:ilvl w:val="0"/>
          <w:numId w:val="3"/>
        </w:numPr>
        <w:tabs>
          <w:tab w:val="left" w:pos="284"/>
          <w:tab w:val="num" w:pos="3402"/>
        </w:tabs>
        <w:ind w:left="284" w:hanging="284"/>
        <w:jc w:val="both"/>
        <w:rPr>
          <w:rFonts w:ascii="Arial" w:hAnsi="Arial" w:cs="Arial"/>
          <w:sz w:val="20"/>
        </w:rPr>
      </w:pPr>
      <w:r>
        <w:rPr>
          <w:rFonts w:ascii="Arial" w:hAnsi="Arial" w:cs="Arial"/>
          <w:sz w:val="20"/>
        </w:rPr>
        <w:lastRenderedPageBreak/>
        <w:t>t</w:t>
      </w:r>
      <w:r w:rsidR="00FF5DA4" w:rsidRPr="00822ACF">
        <w:rPr>
          <w:rFonts w:ascii="Arial" w:hAnsi="Arial" w:cs="Arial"/>
          <w:sz w:val="20"/>
        </w:rPr>
        <w:t xml:space="preserve">ake account of the achievement of all </w:t>
      </w:r>
      <w:r w:rsidR="00BE44D8" w:rsidRPr="00822ACF">
        <w:rPr>
          <w:rFonts w:ascii="Arial" w:hAnsi="Arial" w:cs="Arial"/>
          <w:sz w:val="20"/>
        </w:rPr>
        <w:t>student</w:t>
      </w:r>
      <w:r w:rsidR="00FF5DA4" w:rsidRPr="00822ACF">
        <w:rPr>
          <w:rFonts w:ascii="Arial" w:hAnsi="Arial" w:cs="Arial"/>
          <w:sz w:val="20"/>
        </w:rPr>
        <w:t xml:space="preserve">s when planning for future learning </w:t>
      </w:r>
      <w:r w:rsidR="00651CAC">
        <w:rPr>
          <w:rFonts w:ascii="Arial" w:hAnsi="Arial" w:cs="Arial"/>
          <w:sz w:val="20"/>
        </w:rPr>
        <w:t>and setting challenging targets</w:t>
      </w:r>
      <w:r>
        <w:rPr>
          <w:rFonts w:ascii="Arial" w:hAnsi="Arial" w:cs="Arial"/>
          <w:sz w:val="20"/>
        </w:rPr>
        <w:t>.</w:t>
      </w:r>
    </w:p>
    <w:p w:rsidR="00FF5DA4" w:rsidRDefault="001211F2" w:rsidP="007E3F41">
      <w:pPr>
        <w:numPr>
          <w:ilvl w:val="0"/>
          <w:numId w:val="3"/>
        </w:numPr>
        <w:tabs>
          <w:tab w:val="left" w:pos="284"/>
          <w:tab w:val="num" w:pos="3402"/>
        </w:tabs>
        <w:ind w:left="284" w:hanging="284"/>
        <w:jc w:val="both"/>
        <w:rPr>
          <w:rFonts w:ascii="Arial" w:hAnsi="Arial" w:cs="Arial"/>
          <w:sz w:val="20"/>
        </w:rPr>
      </w:pPr>
      <w:r>
        <w:rPr>
          <w:rFonts w:ascii="Arial" w:hAnsi="Arial" w:cs="Arial"/>
          <w:sz w:val="20"/>
        </w:rPr>
        <w:t>e</w:t>
      </w:r>
      <w:r w:rsidR="00FF5DA4" w:rsidRPr="00822ACF">
        <w:rPr>
          <w:rFonts w:ascii="Arial" w:hAnsi="Arial" w:cs="Arial"/>
          <w:sz w:val="20"/>
        </w:rPr>
        <w:t xml:space="preserve">nsure equality of access for all </w:t>
      </w:r>
      <w:r w:rsidR="00BE44D8" w:rsidRPr="00822ACF">
        <w:rPr>
          <w:rFonts w:ascii="Arial" w:hAnsi="Arial" w:cs="Arial"/>
          <w:sz w:val="20"/>
        </w:rPr>
        <w:t>student</w:t>
      </w:r>
      <w:r w:rsidR="00FF5DA4" w:rsidRPr="00822ACF">
        <w:rPr>
          <w:rFonts w:ascii="Arial" w:hAnsi="Arial" w:cs="Arial"/>
          <w:sz w:val="20"/>
        </w:rPr>
        <w:t>s and prepare the</w:t>
      </w:r>
      <w:r w:rsidR="00651CAC">
        <w:rPr>
          <w:rFonts w:ascii="Arial" w:hAnsi="Arial" w:cs="Arial"/>
          <w:sz w:val="20"/>
        </w:rPr>
        <w:t>m for life in a diverse society</w:t>
      </w:r>
      <w:r>
        <w:rPr>
          <w:rFonts w:ascii="Arial" w:hAnsi="Arial" w:cs="Arial"/>
          <w:sz w:val="20"/>
        </w:rPr>
        <w:t>.</w:t>
      </w:r>
    </w:p>
    <w:p w:rsidR="00384AA1" w:rsidRPr="001A0228" w:rsidRDefault="00384AA1" w:rsidP="007E3F41">
      <w:pPr>
        <w:numPr>
          <w:ilvl w:val="0"/>
          <w:numId w:val="3"/>
        </w:numPr>
        <w:tabs>
          <w:tab w:val="left" w:pos="284"/>
          <w:tab w:val="num" w:pos="3402"/>
        </w:tabs>
        <w:ind w:left="284" w:hanging="284"/>
        <w:jc w:val="both"/>
        <w:rPr>
          <w:rFonts w:ascii="Arial" w:hAnsi="Arial" w:cs="Arial"/>
          <w:sz w:val="20"/>
        </w:rPr>
      </w:pPr>
      <w:r w:rsidRPr="001A0228">
        <w:rPr>
          <w:rFonts w:ascii="Arial" w:hAnsi="Arial" w:cs="Arial"/>
          <w:sz w:val="20"/>
        </w:rPr>
        <w:t xml:space="preserve">ensure assessment of all students’ work is based on the concepts of equality, diversity, clarity , consistency and openness </w:t>
      </w:r>
    </w:p>
    <w:p w:rsidR="00FF5DA4" w:rsidRPr="00822ACF" w:rsidRDefault="001211F2" w:rsidP="007E3F41">
      <w:pPr>
        <w:numPr>
          <w:ilvl w:val="0"/>
          <w:numId w:val="3"/>
        </w:numPr>
        <w:tabs>
          <w:tab w:val="left" w:pos="284"/>
          <w:tab w:val="num" w:pos="3402"/>
        </w:tabs>
        <w:ind w:left="284" w:hanging="284"/>
        <w:jc w:val="both"/>
        <w:rPr>
          <w:rFonts w:ascii="Arial" w:hAnsi="Arial" w:cs="Arial"/>
          <w:sz w:val="20"/>
        </w:rPr>
      </w:pPr>
      <w:r>
        <w:rPr>
          <w:rFonts w:ascii="Arial" w:hAnsi="Arial" w:cs="Arial"/>
          <w:sz w:val="20"/>
        </w:rPr>
        <w:t>u</w:t>
      </w:r>
      <w:r w:rsidR="00FF5DA4" w:rsidRPr="00822ACF">
        <w:rPr>
          <w:rFonts w:ascii="Arial" w:hAnsi="Arial" w:cs="Arial"/>
          <w:sz w:val="20"/>
        </w:rPr>
        <w:t>se materials that reflect the diversity of the school, population and local community in terms of race, gender and d</w:t>
      </w:r>
      <w:r w:rsidR="00651CAC">
        <w:rPr>
          <w:rFonts w:ascii="Arial" w:hAnsi="Arial" w:cs="Arial"/>
          <w:sz w:val="20"/>
        </w:rPr>
        <w:t>isability, without stereotyping</w:t>
      </w:r>
      <w:r>
        <w:rPr>
          <w:rFonts w:ascii="Arial" w:hAnsi="Arial" w:cs="Arial"/>
          <w:sz w:val="20"/>
        </w:rPr>
        <w:t>.</w:t>
      </w:r>
    </w:p>
    <w:p w:rsidR="00FF5DA4" w:rsidRPr="00822ACF" w:rsidRDefault="001211F2" w:rsidP="007E3F41">
      <w:pPr>
        <w:numPr>
          <w:ilvl w:val="0"/>
          <w:numId w:val="3"/>
        </w:numPr>
        <w:tabs>
          <w:tab w:val="left" w:pos="284"/>
          <w:tab w:val="num" w:pos="3402"/>
        </w:tabs>
        <w:ind w:left="284" w:hanging="284"/>
        <w:jc w:val="both"/>
        <w:rPr>
          <w:rFonts w:ascii="Arial" w:hAnsi="Arial" w:cs="Arial"/>
          <w:sz w:val="20"/>
        </w:rPr>
      </w:pPr>
      <w:r>
        <w:rPr>
          <w:rFonts w:ascii="Arial" w:hAnsi="Arial" w:cs="Arial"/>
          <w:sz w:val="20"/>
        </w:rPr>
        <w:t>p</w:t>
      </w:r>
      <w:r w:rsidR="00FF5DA4" w:rsidRPr="00822ACF">
        <w:rPr>
          <w:rFonts w:ascii="Arial" w:hAnsi="Arial" w:cs="Arial"/>
          <w:sz w:val="20"/>
        </w:rPr>
        <w:t>romote attitudes and values that will challenge racist and other discri</w:t>
      </w:r>
      <w:r>
        <w:rPr>
          <w:rFonts w:ascii="Arial" w:hAnsi="Arial" w:cs="Arial"/>
          <w:sz w:val="20"/>
        </w:rPr>
        <w:t>minatory behaviour or prejudice.</w:t>
      </w:r>
    </w:p>
    <w:p w:rsidR="00FF5DA4" w:rsidRPr="00822ACF" w:rsidRDefault="001211F2" w:rsidP="007E3F41">
      <w:pPr>
        <w:numPr>
          <w:ilvl w:val="0"/>
          <w:numId w:val="3"/>
        </w:numPr>
        <w:tabs>
          <w:tab w:val="left" w:pos="284"/>
          <w:tab w:val="num" w:pos="3402"/>
        </w:tabs>
        <w:ind w:left="284" w:hanging="284"/>
        <w:jc w:val="both"/>
        <w:rPr>
          <w:rFonts w:ascii="Arial" w:hAnsi="Arial" w:cs="Arial"/>
          <w:sz w:val="20"/>
        </w:rPr>
      </w:pPr>
      <w:r>
        <w:rPr>
          <w:rFonts w:ascii="Arial" w:hAnsi="Arial" w:cs="Arial"/>
          <w:sz w:val="20"/>
        </w:rPr>
        <w:t>p</w:t>
      </w:r>
      <w:r w:rsidR="00FF5DA4" w:rsidRPr="00822ACF">
        <w:rPr>
          <w:rFonts w:ascii="Arial" w:hAnsi="Arial" w:cs="Arial"/>
          <w:sz w:val="20"/>
        </w:rPr>
        <w:t xml:space="preserve">rovide opportunities for </w:t>
      </w:r>
      <w:r w:rsidR="00BE44D8" w:rsidRPr="00822ACF">
        <w:rPr>
          <w:rFonts w:ascii="Arial" w:hAnsi="Arial" w:cs="Arial"/>
          <w:sz w:val="20"/>
        </w:rPr>
        <w:t>student</w:t>
      </w:r>
      <w:r w:rsidR="00FF5DA4" w:rsidRPr="00822ACF">
        <w:rPr>
          <w:rFonts w:ascii="Arial" w:hAnsi="Arial" w:cs="Arial"/>
          <w:sz w:val="20"/>
        </w:rPr>
        <w:t xml:space="preserve">s to appreciate their own culture and celebrate </w:t>
      </w:r>
      <w:r w:rsidR="00651CAC">
        <w:rPr>
          <w:rFonts w:ascii="Arial" w:hAnsi="Arial" w:cs="Arial"/>
          <w:sz w:val="20"/>
        </w:rPr>
        <w:t>the diversity of other cultures</w:t>
      </w:r>
      <w:r>
        <w:rPr>
          <w:rFonts w:ascii="Arial" w:hAnsi="Arial" w:cs="Arial"/>
          <w:sz w:val="20"/>
        </w:rPr>
        <w:t>.</w:t>
      </w:r>
    </w:p>
    <w:p w:rsidR="00FF5DA4" w:rsidRPr="00822ACF" w:rsidRDefault="001211F2" w:rsidP="007E3F41">
      <w:pPr>
        <w:numPr>
          <w:ilvl w:val="0"/>
          <w:numId w:val="3"/>
        </w:numPr>
        <w:tabs>
          <w:tab w:val="left" w:pos="284"/>
          <w:tab w:val="num" w:pos="3402"/>
        </w:tabs>
        <w:ind w:left="284" w:hanging="284"/>
        <w:jc w:val="both"/>
        <w:rPr>
          <w:rFonts w:ascii="Arial" w:hAnsi="Arial" w:cs="Arial"/>
          <w:sz w:val="20"/>
        </w:rPr>
      </w:pPr>
      <w:r>
        <w:rPr>
          <w:rFonts w:ascii="Arial" w:hAnsi="Arial" w:cs="Arial"/>
          <w:sz w:val="20"/>
        </w:rPr>
        <w:t>s</w:t>
      </w:r>
      <w:r w:rsidR="00FF5DA4" w:rsidRPr="00822ACF">
        <w:rPr>
          <w:rFonts w:ascii="Arial" w:hAnsi="Arial" w:cs="Arial"/>
          <w:sz w:val="20"/>
        </w:rPr>
        <w:t>eek to involve all parents</w:t>
      </w:r>
      <w:r w:rsidR="00BE44D8" w:rsidRPr="00822ACF">
        <w:rPr>
          <w:rFonts w:ascii="Arial" w:hAnsi="Arial" w:cs="Arial"/>
          <w:sz w:val="20"/>
        </w:rPr>
        <w:t>/carers</w:t>
      </w:r>
      <w:r w:rsidR="00FF5DA4" w:rsidRPr="00822ACF">
        <w:rPr>
          <w:rFonts w:ascii="Arial" w:hAnsi="Arial" w:cs="Arial"/>
          <w:sz w:val="20"/>
        </w:rPr>
        <w:t xml:space="preserve"> in sup</w:t>
      </w:r>
      <w:r w:rsidR="00651CAC">
        <w:rPr>
          <w:rFonts w:ascii="Arial" w:hAnsi="Arial" w:cs="Arial"/>
          <w:sz w:val="20"/>
        </w:rPr>
        <w:t>porting their child’s education</w:t>
      </w:r>
      <w:r>
        <w:rPr>
          <w:rFonts w:ascii="Arial" w:hAnsi="Arial" w:cs="Arial"/>
          <w:sz w:val="20"/>
        </w:rPr>
        <w:t>.</w:t>
      </w:r>
    </w:p>
    <w:p w:rsidR="00FF5DA4" w:rsidRPr="00822ACF" w:rsidRDefault="001211F2" w:rsidP="007E3F41">
      <w:pPr>
        <w:numPr>
          <w:ilvl w:val="0"/>
          <w:numId w:val="3"/>
        </w:numPr>
        <w:tabs>
          <w:tab w:val="left" w:pos="284"/>
          <w:tab w:val="num" w:pos="3402"/>
        </w:tabs>
        <w:ind w:left="284" w:hanging="284"/>
        <w:jc w:val="both"/>
        <w:rPr>
          <w:rFonts w:ascii="Arial" w:hAnsi="Arial" w:cs="Arial"/>
          <w:sz w:val="20"/>
        </w:rPr>
      </w:pPr>
      <w:r>
        <w:rPr>
          <w:rFonts w:ascii="Arial" w:hAnsi="Arial" w:cs="Arial"/>
          <w:sz w:val="20"/>
        </w:rPr>
        <w:t>encourage</w:t>
      </w:r>
      <w:r w:rsidR="00FF5DA4" w:rsidRPr="00822ACF">
        <w:rPr>
          <w:rFonts w:ascii="Arial" w:hAnsi="Arial" w:cs="Arial"/>
          <w:sz w:val="20"/>
        </w:rPr>
        <w:t xml:space="preserve"> classroom and staff room discussion of equality issues which reflect on social stereotypes, expectat</w:t>
      </w:r>
      <w:r w:rsidR="00651CAC">
        <w:rPr>
          <w:rFonts w:ascii="Arial" w:hAnsi="Arial" w:cs="Arial"/>
          <w:sz w:val="20"/>
        </w:rPr>
        <w:t>ions and the impact on learning</w:t>
      </w:r>
      <w:r>
        <w:rPr>
          <w:rFonts w:ascii="Arial" w:hAnsi="Arial" w:cs="Arial"/>
          <w:sz w:val="20"/>
        </w:rPr>
        <w:t>.</w:t>
      </w:r>
    </w:p>
    <w:p w:rsidR="00FF5DA4" w:rsidRPr="00822ACF" w:rsidRDefault="001211F2" w:rsidP="007E3F41">
      <w:pPr>
        <w:pStyle w:val="ListBullet"/>
        <w:tabs>
          <w:tab w:val="clear" w:pos="360"/>
          <w:tab w:val="num" w:pos="-270"/>
          <w:tab w:val="left" w:pos="284"/>
        </w:tabs>
        <w:ind w:left="284" w:hanging="284"/>
        <w:jc w:val="both"/>
        <w:rPr>
          <w:rFonts w:cs="Arial"/>
          <w:sz w:val="20"/>
          <w:szCs w:val="20"/>
        </w:rPr>
      </w:pPr>
      <w:r>
        <w:rPr>
          <w:rFonts w:cs="Arial"/>
          <w:sz w:val="20"/>
          <w:szCs w:val="20"/>
        </w:rPr>
        <w:t>include</w:t>
      </w:r>
      <w:r w:rsidR="00FF5DA4" w:rsidRPr="00822ACF">
        <w:rPr>
          <w:rFonts w:cs="Arial"/>
          <w:sz w:val="20"/>
          <w:szCs w:val="20"/>
        </w:rPr>
        <w:t xml:space="preserve"> teaching and classroom-based approaches appropriate for the whole school population, which are inclusive and reflective of our </w:t>
      </w:r>
      <w:r w:rsidR="00BE44D8" w:rsidRPr="00822ACF">
        <w:rPr>
          <w:rFonts w:cs="Arial"/>
          <w:sz w:val="20"/>
          <w:szCs w:val="20"/>
        </w:rPr>
        <w:t>student</w:t>
      </w:r>
      <w:r w:rsidR="00651CAC">
        <w:rPr>
          <w:rFonts w:cs="Arial"/>
          <w:sz w:val="20"/>
          <w:szCs w:val="20"/>
        </w:rPr>
        <w:t>s</w:t>
      </w:r>
      <w:r>
        <w:rPr>
          <w:rFonts w:cs="Arial"/>
          <w:sz w:val="20"/>
          <w:szCs w:val="20"/>
        </w:rPr>
        <w:t>.</w:t>
      </w:r>
    </w:p>
    <w:p w:rsidR="00FF5DA4" w:rsidRPr="00822ACF" w:rsidRDefault="00FF5DA4" w:rsidP="007E3F41">
      <w:pPr>
        <w:jc w:val="both"/>
        <w:rPr>
          <w:rFonts w:ascii="Arial" w:hAnsi="Arial" w:cs="Arial"/>
          <w:b/>
          <w:sz w:val="20"/>
        </w:rPr>
      </w:pPr>
      <w:r w:rsidRPr="00822ACF">
        <w:rPr>
          <w:rFonts w:ascii="Arial" w:hAnsi="Arial" w:cs="Arial"/>
          <w:b/>
          <w:sz w:val="20"/>
        </w:rPr>
        <w:t>Admissions and exclusions</w:t>
      </w:r>
    </w:p>
    <w:p w:rsidR="00FF5DA4" w:rsidRPr="00822ACF" w:rsidRDefault="00FF5DA4" w:rsidP="007E3F41">
      <w:pPr>
        <w:jc w:val="both"/>
        <w:rPr>
          <w:rFonts w:ascii="Arial" w:hAnsi="Arial" w:cs="Arial"/>
          <w:b/>
          <w:sz w:val="20"/>
        </w:rPr>
      </w:pPr>
    </w:p>
    <w:p w:rsidR="00FF5DA4" w:rsidRPr="00822ACF" w:rsidRDefault="00FF5DA4" w:rsidP="007E3F41">
      <w:pPr>
        <w:jc w:val="both"/>
        <w:rPr>
          <w:rFonts w:ascii="Arial" w:hAnsi="Arial" w:cs="Arial"/>
          <w:sz w:val="20"/>
        </w:rPr>
      </w:pPr>
      <w:r w:rsidRPr="00822ACF">
        <w:rPr>
          <w:rFonts w:ascii="Arial" w:hAnsi="Arial" w:cs="Arial"/>
          <w:sz w:val="20"/>
        </w:rPr>
        <w:t>Our admissions arrangements are fair and transparent, and do not discriminate on race, gender, disability or socio-economic factors.</w:t>
      </w:r>
    </w:p>
    <w:p w:rsidR="00FF5DA4" w:rsidRPr="00822ACF" w:rsidRDefault="00FF5DA4" w:rsidP="007E3F41">
      <w:pPr>
        <w:jc w:val="both"/>
        <w:rPr>
          <w:rFonts w:ascii="Arial" w:hAnsi="Arial" w:cs="Arial"/>
          <w:b/>
          <w:sz w:val="20"/>
        </w:rPr>
      </w:pPr>
    </w:p>
    <w:p w:rsidR="00FF5DA4" w:rsidRPr="00822ACF" w:rsidRDefault="00FF5DA4" w:rsidP="007E3F41">
      <w:pPr>
        <w:jc w:val="both"/>
        <w:rPr>
          <w:rFonts w:ascii="Arial" w:hAnsi="Arial" w:cs="Arial"/>
          <w:sz w:val="20"/>
        </w:rPr>
      </w:pPr>
      <w:r w:rsidRPr="00822ACF">
        <w:rPr>
          <w:rFonts w:ascii="Arial" w:hAnsi="Arial" w:cs="Arial"/>
          <w:sz w:val="20"/>
        </w:rPr>
        <w:t>Exclusions will always be based on the school’s Behaviour</w:t>
      </w:r>
      <w:r w:rsidR="009D25F0">
        <w:rPr>
          <w:rFonts w:ascii="Arial" w:hAnsi="Arial" w:cs="Arial"/>
          <w:sz w:val="20"/>
        </w:rPr>
        <w:t xml:space="preserve"> for </w:t>
      </w:r>
      <w:r w:rsidR="009D25F0" w:rsidRPr="001A0228">
        <w:rPr>
          <w:rFonts w:ascii="Arial" w:hAnsi="Arial" w:cs="Arial"/>
          <w:sz w:val="20"/>
        </w:rPr>
        <w:t>Learning</w:t>
      </w:r>
      <w:r w:rsidRPr="00822ACF">
        <w:rPr>
          <w:rFonts w:ascii="Arial" w:hAnsi="Arial" w:cs="Arial"/>
          <w:sz w:val="20"/>
        </w:rPr>
        <w:t xml:space="preserve"> Policy. We will closely monitor exclusions to avoid any potential adverse impact and ensure any discrepancies are identified and dealt with. </w:t>
      </w:r>
    </w:p>
    <w:p w:rsidR="00FF5DA4" w:rsidRPr="00822ACF" w:rsidRDefault="00FF5DA4" w:rsidP="007E3F41">
      <w:pPr>
        <w:pStyle w:val="aLCPBodytext"/>
        <w:numPr>
          <w:ilvl w:val="0"/>
          <w:numId w:val="0"/>
        </w:numPr>
        <w:ind w:left="420"/>
        <w:jc w:val="both"/>
        <w:rPr>
          <w:sz w:val="20"/>
          <w:szCs w:val="20"/>
        </w:rPr>
      </w:pPr>
    </w:p>
    <w:p w:rsidR="00FF5DA4" w:rsidRPr="00822ACF" w:rsidRDefault="00EE5DA9" w:rsidP="00280CB8">
      <w:pPr>
        <w:ind w:left="55" w:hanging="112"/>
        <w:jc w:val="both"/>
        <w:rPr>
          <w:rFonts w:ascii="Arial" w:hAnsi="Arial" w:cs="Arial"/>
          <w:b/>
          <w:sz w:val="20"/>
          <w:u w:val="single"/>
        </w:rPr>
      </w:pPr>
      <w:r w:rsidRPr="00822ACF">
        <w:rPr>
          <w:rFonts w:ascii="Arial" w:hAnsi="Arial" w:cs="Arial"/>
          <w:b/>
          <w:sz w:val="20"/>
        </w:rPr>
        <w:t xml:space="preserve"> </w:t>
      </w:r>
      <w:r w:rsidR="00FF5DA4" w:rsidRPr="00822ACF">
        <w:rPr>
          <w:rFonts w:ascii="Arial" w:hAnsi="Arial" w:cs="Arial"/>
          <w:b/>
          <w:sz w:val="20"/>
        </w:rPr>
        <w:t xml:space="preserve">Equal Opportunities for Staff </w:t>
      </w:r>
    </w:p>
    <w:p w:rsidR="00FF5DA4" w:rsidRPr="00822ACF" w:rsidRDefault="00FF5DA4" w:rsidP="007E3F41">
      <w:pPr>
        <w:ind w:hanging="112"/>
        <w:jc w:val="both"/>
        <w:rPr>
          <w:rFonts w:ascii="Arial" w:hAnsi="Arial" w:cs="Arial"/>
          <w:b/>
          <w:sz w:val="20"/>
          <w:u w:val="single"/>
        </w:rPr>
      </w:pPr>
    </w:p>
    <w:p w:rsidR="00FF5DA4" w:rsidRPr="00822ACF" w:rsidRDefault="00FF5DA4" w:rsidP="007E3F41">
      <w:pPr>
        <w:jc w:val="both"/>
        <w:rPr>
          <w:rFonts w:ascii="Arial" w:hAnsi="Arial" w:cs="Arial"/>
          <w:sz w:val="20"/>
        </w:rPr>
      </w:pPr>
      <w:r w:rsidRPr="00822ACF">
        <w:rPr>
          <w:rFonts w:ascii="Arial" w:hAnsi="Arial" w:cs="Arial"/>
          <w:sz w:val="20"/>
        </w:rPr>
        <w:t xml:space="preserve">This section deals with aspects of equal opportunities relating to staff at </w:t>
      </w:r>
      <w:r w:rsidR="00BE44D8" w:rsidRPr="00822ACF">
        <w:rPr>
          <w:rFonts w:ascii="Arial" w:hAnsi="Arial" w:cs="Arial"/>
          <w:sz w:val="20"/>
        </w:rPr>
        <w:t xml:space="preserve">Dormers Wells High School. </w:t>
      </w:r>
    </w:p>
    <w:p w:rsidR="00FF5DA4" w:rsidRPr="00822ACF" w:rsidRDefault="00FF5DA4" w:rsidP="007E3F41">
      <w:pPr>
        <w:jc w:val="both"/>
        <w:rPr>
          <w:rFonts w:ascii="Arial" w:hAnsi="Arial" w:cs="Arial"/>
          <w:sz w:val="20"/>
        </w:rPr>
      </w:pPr>
    </w:p>
    <w:p w:rsidR="00FF5DA4" w:rsidRPr="00822ACF" w:rsidRDefault="00FF5DA4" w:rsidP="007E3F41">
      <w:pPr>
        <w:jc w:val="both"/>
        <w:rPr>
          <w:rFonts w:ascii="Arial" w:hAnsi="Arial" w:cs="Arial"/>
          <w:sz w:val="20"/>
        </w:rPr>
      </w:pPr>
      <w:r w:rsidRPr="00822ACF">
        <w:rPr>
          <w:rFonts w:ascii="Arial" w:hAnsi="Arial" w:cs="Arial"/>
          <w:sz w:val="20"/>
        </w:rPr>
        <w:t>We are committed to the implementation of equal opportunities principles and the monitoring and active promotion of equality in all aspects of staffing and employment.</w:t>
      </w:r>
    </w:p>
    <w:p w:rsidR="00FF5DA4" w:rsidRPr="00822ACF" w:rsidRDefault="00FF5DA4" w:rsidP="007E3F41">
      <w:pPr>
        <w:tabs>
          <w:tab w:val="left" w:pos="-990"/>
        </w:tabs>
        <w:ind w:hanging="540"/>
        <w:jc w:val="both"/>
        <w:rPr>
          <w:rFonts w:ascii="Arial" w:hAnsi="Arial" w:cs="Arial"/>
          <w:sz w:val="20"/>
        </w:rPr>
      </w:pPr>
    </w:p>
    <w:p w:rsidR="00FF5DA4" w:rsidRPr="00822ACF" w:rsidRDefault="00FF5DA4" w:rsidP="007E3F41">
      <w:pPr>
        <w:tabs>
          <w:tab w:val="left" w:pos="-1418"/>
        </w:tabs>
        <w:jc w:val="both"/>
        <w:rPr>
          <w:rFonts w:ascii="Arial" w:hAnsi="Arial" w:cs="Arial"/>
          <w:sz w:val="20"/>
        </w:rPr>
      </w:pPr>
      <w:r w:rsidRPr="00822ACF">
        <w:rPr>
          <w:rFonts w:ascii="Arial" w:hAnsi="Arial" w:cs="Arial"/>
          <w:sz w:val="20"/>
        </w:rPr>
        <w:t>All staff appointments and promotions are made on the basis of merit and ability and in compliance with the law. However</w:t>
      </w:r>
      <w:r w:rsidR="00651CAC">
        <w:rPr>
          <w:rFonts w:ascii="Arial" w:hAnsi="Arial" w:cs="Arial"/>
          <w:sz w:val="20"/>
        </w:rPr>
        <w:t>,</w:t>
      </w:r>
      <w:r w:rsidRPr="00822ACF">
        <w:rPr>
          <w:rFonts w:ascii="Arial" w:hAnsi="Arial" w:cs="Arial"/>
          <w:sz w:val="20"/>
        </w:rPr>
        <w:t xml:space="preserve"> we are concerned to ensure wherever possible that the staffing of the school reflects the diversity of our community. </w:t>
      </w:r>
    </w:p>
    <w:p w:rsidR="00FF5DA4" w:rsidRPr="00822ACF" w:rsidRDefault="00FF5DA4" w:rsidP="007E3F41">
      <w:pPr>
        <w:tabs>
          <w:tab w:val="left" w:pos="-990"/>
        </w:tabs>
        <w:jc w:val="both"/>
        <w:rPr>
          <w:rFonts w:ascii="Arial" w:hAnsi="Arial" w:cs="Arial"/>
          <w:sz w:val="20"/>
        </w:rPr>
      </w:pPr>
    </w:p>
    <w:p w:rsidR="00FF5DA4" w:rsidRPr="00822ACF" w:rsidRDefault="00FF5DA4" w:rsidP="007E3F41">
      <w:pPr>
        <w:jc w:val="both"/>
        <w:rPr>
          <w:rFonts w:ascii="Arial" w:hAnsi="Arial" w:cs="Arial"/>
          <w:b/>
          <w:sz w:val="20"/>
        </w:rPr>
      </w:pPr>
      <w:r w:rsidRPr="00822ACF">
        <w:rPr>
          <w:rFonts w:ascii="Arial" w:hAnsi="Arial" w:cs="Arial"/>
          <w:b/>
          <w:sz w:val="20"/>
        </w:rPr>
        <w:t xml:space="preserve">Employer duties </w:t>
      </w:r>
    </w:p>
    <w:p w:rsidR="007708F9" w:rsidRDefault="007708F9" w:rsidP="001211F2">
      <w:pPr>
        <w:jc w:val="both"/>
        <w:rPr>
          <w:rFonts w:ascii="Arial" w:hAnsi="Arial" w:cs="Arial"/>
          <w:sz w:val="20"/>
        </w:rPr>
      </w:pPr>
    </w:p>
    <w:p w:rsidR="007708F9" w:rsidRPr="00822ACF" w:rsidRDefault="007708F9" w:rsidP="007708F9">
      <w:pPr>
        <w:jc w:val="both"/>
        <w:rPr>
          <w:rFonts w:ascii="Arial" w:hAnsi="Arial" w:cs="Arial"/>
          <w:sz w:val="20"/>
        </w:rPr>
      </w:pPr>
      <w:r>
        <w:rPr>
          <w:rFonts w:ascii="Arial" w:hAnsi="Arial" w:cs="Arial"/>
          <w:sz w:val="20"/>
        </w:rPr>
        <w:t>As an employer we need to ensure that we eliminate discrimination and harassment in our employment practice and actively promote equality across all groups within our workforce</w:t>
      </w:r>
      <w:r w:rsidRPr="00822ACF">
        <w:rPr>
          <w:rFonts w:ascii="Arial" w:hAnsi="Arial" w:cs="Arial"/>
          <w:sz w:val="20"/>
        </w:rPr>
        <w:t xml:space="preserve">. </w:t>
      </w:r>
    </w:p>
    <w:p w:rsidR="007708F9" w:rsidRDefault="007708F9" w:rsidP="001211F2">
      <w:pPr>
        <w:jc w:val="both"/>
        <w:rPr>
          <w:rFonts w:ascii="Arial" w:hAnsi="Arial" w:cs="Arial"/>
          <w:sz w:val="20"/>
        </w:rPr>
      </w:pPr>
    </w:p>
    <w:p w:rsidR="00FF5DA4" w:rsidRPr="00822ACF" w:rsidRDefault="00FF5DA4" w:rsidP="007708F9">
      <w:pPr>
        <w:rPr>
          <w:rFonts w:ascii="Arial" w:hAnsi="Arial" w:cs="Arial"/>
          <w:sz w:val="20"/>
        </w:rPr>
      </w:pPr>
      <w:r w:rsidRPr="00822ACF">
        <w:rPr>
          <w:rFonts w:ascii="Arial" w:hAnsi="Arial" w:cs="Arial"/>
          <w:sz w:val="20"/>
        </w:rPr>
        <w:t xml:space="preserve">Equality aspects such as gender, race, disability, sexual orientation, gender re-assignment and faith or religion are considered when appointing staff and particularly when allocating Teaching and Learning Responsibilities (TLR) or re-evaluating staff structures, to ensure decisions are free of discrimination. </w:t>
      </w:r>
    </w:p>
    <w:p w:rsidR="00BE44D8" w:rsidRPr="00822ACF" w:rsidRDefault="00BE44D8" w:rsidP="007E3F41">
      <w:pPr>
        <w:tabs>
          <w:tab w:val="left" w:pos="-630"/>
        </w:tabs>
        <w:jc w:val="both"/>
        <w:rPr>
          <w:rFonts w:ascii="Arial" w:hAnsi="Arial" w:cs="Arial"/>
          <w:sz w:val="20"/>
        </w:rPr>
      </w:pPr>
    </w:p>
    <w:p w:rsidR="00FF5DA4" w:rsidRPr="00822ACF" w:rsidRDefault="00FF5DA4" w:rsidP="007E3F41">
      <w:pPr>
        <w:tabs>
          <w:tab w:val="left" w:pos="-630"/>
        </w:tabs>
        <w:jc w:val="both"/>
        <w:rPr>
          <w:rFonts w:ascii="Arial" w:hAnsi="Arial" w:cs="Arial"/>
          <w:sz w:val="20"/>
        </w:rPr>
      </w:pPr>
      <w:r w:rsidRPr="00822ACF">
        <w:rPr>
          <w:rFonts w:ascii="Arial" w:hAnsi="Arial" w:cs="Arial"/>
          <w:sz w:val="20"/>
        </w:rPr>
        <w:t>Actions to ensure this commitment is met include</w:t>
      </w:r>
      <w:r w:rsidRPr="00822ACF">
        <w:rPr>
          <w:rFonts w:ascii="Arial" w:hAnsi="Arial" w:cs="Arial"/>
          <w:b/>
          <w:sz w:val="20"/>
        </w:rPr>
        <w:t xml:space="preserve">: </w:t>
      </w:r>
    </w:p>
    <w:p w:rsidR="00FF5DA4" w:rsidRPr="00822ACF" w:rsidRDefault="001211F2" w:rsidP="007E3F41">
      <w:pPr>
        <w:numPr>
          <w:ilvl w:val="0"/>
          <w:numId w:val="1"/>
        </w:numPr>
        <w:tabs>
          <w:tab w:val="clear" w:pos="720"/>
          <w:tab w:val="left" w:pos="-630"/>
          <w:tab w:val="num" w:pos="284"/>
        </w:tabs>
        <w:ind w:left="284" w:hanging="283"/>
        <w:jc w:val="both"/>
        <w:rPr>
          <w:rFonts w:ascii="Arial" w:hAnsi="Arial" w:cs="Arial"/>
          <w:spacing w:val="-3"/>
          <w:sz w:val="20"/>
        </w:rPr>
      </w:pPr>
      <w:r>
        <w:rPr>
          <w:rFonts w:ascii="Arial" w:hAnsi="Arial" w:cs="Arial"/>
          <w:spacing w:val="-3"/>
          <w:sz w:val="20"/>
        </w:rPr>
        <w:t>m</w:t>
      </w:r>
      <w:r w:rsidR="00FF5DA4" w:rsidRPr="00822ACF">
        <w:rPr>
          <w:rFonts w:ascii="Arial" w:hAnsi="Arial" w:cs="Arial"/>
          <w:spacing w:val="-3"/>
          <w:sz w:val="20"/>
        </w:rPr>
        <w:t>onitoring</w:t>
      </w:r>
      <w:r w:rsidR="00651CAC">
        <w:rPr>
          <w:rFonts w:ascii="Arial" w:hAnsi="Arial" w:cs="Arial"/>
          <w:spacing w:val="-3"/>
          <w:sz w:val="20"/>
        </w:rPr>
        <w:t xml:space="preserve"> recruitment and retention</w:t>
      </w:r>
      <w:r>
        <w:rPr>
          <w:rFonts w:ascii="Arial" w:hAnsi="Arial" w:cs="Arial"/>
          <w:spacing w:val="-3"/>
          <w:sz w:val="20"/>
        </w:rPr>
        <w:t>.</w:t>
      </w:r>
    </w:p>
    <w:p w:rsidR="00FF5DA4" w:rsidRPr="00822ACF" w:rsidRDefault="009E5D75" w:rsidP="007E3F41">
      <w:pPr>
        <w:numPr>
          <w:ilvl w:val="0"/>
          <w:numId w:val="1"/>
        </w:numPr>
        <w:tabs>
          <w:tab w:val="clear" w:pos="720"/>
          <w:tab w:val="left" w:pos="-630"/>
          <w:tab w:val="num" w:pos="284"/>
        </w:tabs>
        <w:ind w:left="284" w:hanging="283"/>
        <w:jc w:val="both"/>
        <w:rPr>
          <w:rFonts w:ascii="Arial" w:hAnsi="Arial" w:cs="Arial"/>
          <w:spacing w:val="-3"/>
          <w:sz w:val="20"/>
        </w:rPr>
      </w:pPr>
      <w:r>
        <w:rPr>
          <w:rFonts w:ascii="Arial" w:hAnsi="Arial" w:cs="Arial"/>
          <w:spacing w:val="-3"/>
          <w:sz w:val="20"/>
        </w:rPr>
        <w:t xml:space="preserve">continue to develop </w:t>
      </w:r>
      <w:r w:rsidR="00FF5DA4" w:rsidRPr="00822ACF">
        <w:rPr>
          <w:rFonts w:ascii="Arial" w:hAnsi="Arial" w:cs="Arial"/>
          <w:spacing w:val="-3"/>
          <w:sz w:val="20"/>
        </w:rPr>
        <w:t>professional developm</w:t>
      </w:r>
      <w:r w:rsidR="00651CAC">
        <w:rPr>
          <w:rFonts w:ascii="Arial" w:hAnsi="Arial" w:cs="Arial"/>
          <w:spacing w:val="-3"/>
          <w:sz w:val="20"/>
        </w:rPr>
        <w:t>ent opportunities for all staff</w:t>
      </w:r>
      <w:r w:rsidR="001211F2">
        <w:rPr>
          <w:rFonts w:ascii="Arial" w:hAnsi="Arial" w:cs="Arial"/>
          <w:spacing w:val="-3"/>
          <w:sz w:val="20"/>
        </w:rPr>
        <w:t>.</w:t>
      </w:r>
    </w:p>
    <w:p w:rsidR="00FF5DA4" w:rsidRPr="00822ACF" w:rsidRDefault="009E5D75" w:rsidP="007E3F41">
      <w:pPr>
        <w:numPr>
          <w:ilvl w:val="0"/>
          <w:numId w:val="1"/>
        </w:numPr>
        <w:tabs>
          <w:tab w:val="clear" w:pos="720"/>
          <w:tab w:val="left" w:pos="-630"/>
          <w:tab w:val="num" w:pos="284"/>
        </w:tabs>
        <w:ind w:left="284" w:hanging="283"/>
        <w:jc w:val="both"/>
        <w:rPr>
          <w:rFonts w:ascii="Arial" w:hAnsi="Arial" w:cs="Arial"/>
          <w:spacing w:val="-3"/>
          <w:sz w:val="20"/>
        </w:rPr>
      </w:pPr>
      <w:r>
        <w:rPr>
          <w:rFonts w:ascii="Arial" w:hAnsi="Arial" w:cs="Arial"/>
          <w:spacing w:val="-3"/>
          <w:sz w:val="20"/>
        </w:rPr>
        <w:t xml:space="preserve">support from </w:t>
      </w:r>
      <w:r w:rsidR="001211F2">
        <w:rPr>
          <w:rFonts w:ascii="Arial" w:hAnsi="Arial" w:cs="Arial"/>
          <w:spacing w:val="-3"/>
          <w:sz w:val="20"/>
        </w:rPr>
        <w:t>l</w:t>
      </w:r>
      <w:r>
        <w:rPr>
          <w:rFonts w:ascii="Arial" w:hAnsi="Arial" w:cs="Arial"/>
          <w:spacing w:val="-3"/>
          <w:sz w:val="20"/>
        </w:rPr>
        <w:t xml:space="preserve">eadership team </w:t>
      </w:r>
      <w:r w:rsidR="00FF5DA4" w:rsidRPr="00822ACF">
        <w:rPr>
          <w:rFonts w:ascii="Arial" w:hAnsi="Arial" w:cs="Arial"/>
          <w:spacing w:val="-3"/>
          <w:sz w:val="20"/>
        </w:rPr>
        <w:t xml:space="preserve">to ensure </w:t>
      </w:r>
      <w:r w:rsidR="00651CAC">
        <w:rPr>
          <w:rFonts w:ascii="Arial" w:hAnsi="Arial" w:cs="Arial"/>
          <w:spacing w:val="-3"/>
          <w:sz w:val="20"/>
        </w:rPr>
        <w:t>equality of opportunity for all</w:t>
      </w:r>
      <w:r w:rsidR="001211F2">
        <w:rPr>
          <w:rFonts w:ascii="Arial" w:hAnsi="Arial" w:cs="Arial"/>
          <w:spacing w:val="-3"/>
          <w:sz w:val="20"/>
        </w:rPr>
        <w:t>.</w:t>
      </w:r>
    </w:p>
    <w:p w:rsidR="00EB7C15" w:rsidRPr="00822ACF" w:rsidRDefault="001211F2" w:rsidP="007E3F41">
      <w:pPr>
        <w:numPr>
          <w:ilvl w:val="0"/>
          <w:numId w:val="1"/>
        </w:numPr>
        <w:tabs>
          <w:tab w:val="clear" w:pos="720"/>
          <w:tab w:val="left" w:pos="-630"/>
          <w:tab w:val="num" w:pos="284"/>
        </w:tabs>
        <w:ind w:left="284" w:hanging="283"/>
        <w:jc w:val="both"/>
        <w:rPr>
          <w:rFonts w:ascii="Arial" w:hAnsi="Arial" w:cs="Arial"/>
          <w:spacing w:val="-3"/>
          <w:sz w:val="20"/>
        </w:rPr>
      </w:pPr>
      <w:r>
        <w:rPr>
          <w:rFonts w:ascii="Arial" w:hAnsi="Arial" w:cs="Arial"/>
          <w:spacing w:val="-3"/>
          <w:sz w:val="20"/>
        </w:rPr>
        <w:t>f</w:t>
      </w:r>
      <w:r w:rsidR="00EB7C15" w:rsidRPr="00822ACF">
        <w:rPr>
          <w:rFonts w:ascii="Arial" w:hAnsi="Arial" w:cs="Arial"/>
          <w:spacing w:val="-3"/>
          <w:sz w:val="20"/>
        </w:rPr>
        <w:t>rom September 2013 bullying and harassment of staff, where formally notified to the Headteacher in writing</w:t>
      </w:r>
      <w:r w:rsidR="00651CAC">
        <w:rPr>
          <w:rFonts w:ascii="Arial" w:hAnsi="Arial" w:cs="Arial"/>
          <w:spacing w:val="-3"/>
          <w:sz w:val="20"/>
        </w:rPr>
        <w:t>, will be monitored</w:t>
      </w:r>
      <w:r>
        <w:rPr>
          <w:rFonts w:ascii="Arial" w:hAnsi="Arial" w:cs="Arial"/>
          <w:spacing w:val="-3"/>
          <w:sz w:val="20"/>
        </w:rPr>
        <w:t>.</w:t>
      </w:r>
    </w:p>
    <w:p w:rsidR="00FF5DA4" w:rsidRPr="00822ACF" w:rsidRDefault="00FF5DA4" w:rsidP="007E3F41">
      <w:pPr>
        <w:pStyle w:val="aLCPSubhead"/>
        <w:jc w:val="both"/>
        <w:rPr>
          <w:sz w:val="20"/>
          <w:szCs w:val="20"/>
        </w:rPr>
      </w:pPr>
    </w:p>
    <w:p w:rsidR="00FF5DA4" w:rsidRPr="00822ACF" w:rsidRDefault="00FF5DA4" w:rsidP="007E3F41">
      <w:pPr>
        <w:pStyle w:val="aLCPSubhead"/>
        <w:jc w:val="both"/>
        <w:rPr>
          <w:sz w:val="20"/>
          <w:szCs w:val="20"/>
        </w:rPr>
      </w:pPr>
      <w:r w:rsidRPr="00822ACF">
        <w:rPr>
          <w:sz w:val="20"/>
          <w:szCs w:val="20"/>
        </w:rPr>
        <w:t>Equality and the law</w:t>
      </w:r>
    </w:p>
    <w:p w:rsidR="00FF5DA4" w:rsidRPr="00822ACF" w:rsidRDefault="00FF5DA4" w:rsidP="007E3F41">
      <w:pPr>
        <w:pStyle w:val="aLCPSubhead"/>
        <w:jc w:val="both"/>
        <w:rPr>
          <w:b w:val="0"/>
          <w:sz w:val="20"/>
          <w:szCs w:val="20"/>
        </w:rPr>
      </w:pPr>
    </w:p>
    <w:p w:rsidR="00FF5DA4" w:rsidRPr="00822ACF" w:rsidRDefault="00FF5DA4" w:rsidP="007E3F41">
      <w:pPr>
        <w:jc w:val="both"/>
        <w:rPr>
          <w:rFonts w:ascii="Arial" w:hAnsi="Arial" w:cs="Arial"/>
          <w:sz w:val="20"/>
        </w:rPr>
      </w:pPr>
      <w:r w:rsidRPr="00822ACF">
        <w:rPr>
          <w:rFonts w:ascii="Arial" w:hAnsi="Arial" w:cs="Arial"/>
          <w:sz w:val="20"/>
        </w:rPr>
        <w:t xml:space="preserve">There are a number of statutory duties that must be met by every </w:t>
      </w:r>
      <w:r w:rsidR="00B242C0" w:rsidRPr="00822ACF">
        <w:rPr>
          <w:rFonts w:ascii="Arial" w:hAnsi="Arial" w:cs="Arial"/>
          <w:sz w:val="20"/>
        </w:rPr>
        <w:t xml:space="preserve">school in line with legislation </w:t>
      </w:r>
      <w:r w:rsidRPr="00822ACF">
        <w:rPr>
          <w:rFonts w:ascii="Arial" w:hAnsi="Arial" w:cs="Arial"/>
          <w:sz w:val="20"/>
        </w:rPr>
        <w:t>from the Disability Equality Duty (2005), Equality Act (2006) and the Equality Act (2010).</w:t>
      </w:r>
    </w:p>
    <w:p w:rsidR="00FF5DA4" w:rsidRPr="00822ACF" w:rsidRDefault="00FF5DA4" w:rsidP="007E3F41">
      <w:pPr>
        <w:jc w:val="both"/>
        <w:rPr>
          <w:rFonts w:ascii="Arial" w:hAnsi="Arial" w:cs="Arial"/>
          <w:sz w:val="20"/>
        </w:rPr>
      </w:pPr>
    </w:p>
    <w:p w:rsidR="00B132D4" w:rsidRDefault="00B132D4" w:rsidP="007E3F41">
      <w:pPr>
        <w:jc w:val="both"/>
        <w:rPr>
          <w:rFonts w:ascii="Arial" w:hAnsi="Arial" w:cs="Arial"/>
          <w:b/>
          <w:sz w:val="20"/>
        </w:rPr>
      </w:pPr>
    </w:p>
    <w:p w:rsidR="00B132D4" w:rsidRDefault="00B132D4" w:rsidP="007E3F41">
      <w:pPr>
        <w:jc w:val="both"/>
        <w:rPr>
          <w:rFonts w:ascii="Arial" w:hAnsi="Arial" w:cs="Arial"/>
          <w:b/>
          <w:sz w:val="20"/>
        </w:rPr>
      </w:pPr>
    </w:p>
    <w:p w:rsidR="00B132D4" w:rsidRDefault="00B132D4" w:rsidP="007E3F41">
      <w:pPr>
        <w:jc w:val="both"/>
        <w:rPr>
          <w:rFonts w:ascii="Arial" w:hAnsi="Arial" w:cs="Arial"/>
          <w:b/>
          <w:sz w:val="20"/>
        </w:rPr>
      </w:pPr>
    </w:p>
    <w:p w:rsidR="00B132D4" w:rsidRDefault="00B132D4" w:rsidP="007E3F41">
      <w:pPr>
        <w:jc w:val="both"/>
        <w:rPr>
          <w:rFonts w:ascii="Arial" w:hAnsi="Arial" w:cs="Arial"/>
          <w:b/>
          <w:sz w:val="20"/>
        </w:rPr>
      </w:pPr>
    </w:p>
    <w:p w:rsidR="00B132D4" w:rsidRDefault="00B132D4" w:rsidP="007E3F41">
      <w:pPr>
        <w:jc w:val="both"/>
        <w:rPr>
          <w:rFonts w:ascii="Arial" w:hAnsi="Arial" w:cs="Arial"/>
          <w:b/>
          <w:sz w:val="20"/>
        </w:rPr>
      </w:pPr>
    </w:p>
    <w:p w:rsidR="00B132D4" w:rsidRDefault="00B132D4" w:rsidP="007E3F41">
      <w:pPr>
        <w:jc w:val="both"/>
        <w:rPr>
          <w:rFonts w:ascii="Arial" w:hAnsi="Arial" w:cs="Arial"/>
          <w:b/>
          <w:sz w:val="20"/>
        </w:rPr>
      </w:pPr>
    </w:p>
    <w:p w:rsidR="00B132D4" w:rsidRDefault="00B132D4" w:rsidP="007E3F41">
      <w:pPr>
        <w:jc w:val="both"/>
        <w:rPr>
          <w:rFonts w:ascii="Arial" w:hAnsi="Arial" w:cs="Arial"/>
          <w:b/>
          <w:sz w:val="20"/>
        </w:rPr>
      </w:pPr>
    </w:p>
    <w:p w:rsidR="00FF5DA4" w:rsidRPr="00822ACF" w:rsidRDefault="00FF5DA4" w:rsidP="007E3F41">
      <w:pPr>
        <w:jc w:val="both"/>
        <w:rPr>
          <w:rFonts w:ascii="Arial" w:hAnsi="Arial" w:cs="Arial"/>
          <w:b/>
          <w:sz w:val="20"/>
        </w:rPr>
      </w:pPr>
      <w:r w:rsidRPr="00822ACF">
        <w:rPr>
          <w:rFonts w:ascii="Arial" w:hAnsi="Arial" w:cs="Arial"/>
          <w:b/>
          <w:sz w:val="20"/>
        </w:rPr>
        <w:t>Public Sector Equality Duty</w:t>
      </w:r>
    </w:p>
    <w:p w:rsidR="00FF5DA4" w:rsidRPr="00822ACF" w:rsidRDefault="00FF5DA4" w:rsidP="007E3F41">
      <w:pPr>
        <w:jc w:val="both"/>
        <w:rPr>
          <w:rFonts w:ascii="Arial" w:hAnsi="Arial" w:cs="Arial"/>
          <w:sz w:val="20"/>
        </w:rPr>
      </w:pPr>
    </w:p>
    <w:p w:rsidR="00FF5DA4" w:rsidRPr="00822ACF" w:rsidRDefault="00FF5DA4" w:rsidP="007E3F41">
      <w:pPr>
        <w:jc w:val="both"/>
        <w:rPr>
          <w:rFonts w:ascii="Arial" w:hAnsi="Arial" w:cs="Arial"/>
          <w:sz w:val="20"/>
        </w:rPr>
      </w:pPr>
      <w:r w:rsidRPr="00822ACF">
        <w:rPr>
          <w:rFonts w:ascii="Arial" w:hAnsi="Arial" w:cs="Arial"/>
          <w:sz w:val="20"/>
        </w:rPr>
        <w:t xml:space="preserve">Under the Equality Act </w:t>
      </w:r>
      <w:r w:rsidR="00F72770">
        <w:rPr>
          <w:rFonts w:ascii="Arial" w:hAnsi="Arial" w:cs="Arial"/>
          <w:sz w:val="20"/>
        </w:rPr>
        <w:t>(</w:t>
      </w:r>
      <w:r w:rsidRPr="00822ACF">
        <w:rPr>
          <w:rFonts w:ascii="Arial" w:hAnsi="Arial" w:cs="Arial"/>
          <w:sz w:val="20"/>
        </w:rPr>
        <w:t>2010</w:t>
      </w:r>
      <w:r w:rsidR="00F72770">
        <w:rPr>
          <w:rFonts w:ascii="Arial" w:hAnsi="Arial" w:cs="Arial"/>
          <w:sz w:val="20"/>
        </w:rPr>
        <w:t>)</w:t>
      </w:r>
      <w:r w:rsidRPr="00822ACF">
        <w:rPr>
          <w:rFonts w:ascii="Arial" w:hAnsi="Arial" w:cs="Arial"/>
          <w:sz w:val="20"/>
        </w:rPr>
        <w:t xml:space="preserve">, it is unlawful to discriminate against </w:t>
      </w:r>
      <w:r w:rsidR="00BE44D8" w:rsidRPr="00822ACF">
        <w:rPr>
          <w:rFonts w:ascii="Arial" w:hAnsi="Arial" w:cs="Arial"/>
          <w:sz w:val="20"/>
        </w:rPr>
        <w:t>staff, students</w:t>
      </w:r>
      <w:r w:rsidR="00B242C0" w:rsidRPr="00822ACF">
        <w:rPr>
          <w:rFonts w:ascii="Arial" w:hAnsi="Arial" w:cs="Arial"/>
          <w:sz w:val="20"/>
        </w:rPr>
        <w:t xml:space="preserve"> or prospective </w:t>
      </w:r>
      <w:r w:rsidR="00BE44D8" w:rsidRPr="00822ACF">
        <w:rPr>
          <w:rFonts w:ascii="Arial" w:hAnsi="Arial" w:cs="Arial"/>
          <w:sz w:val="20"/>
        </w:rPr>
        <w:t>students</w:t>
      </w:r>
      <w:r w:rsidRPr="00822ACF">
        <w:rPr>
          <w:rFonts w:ascii="Arial" w:hAnsi="Arial" w:cs="Arial"/>
          <w:sz w:val="20"/>
        </w:rPr>
        <w:t xml:space="preserve"> by treating them less favourably on the basis of a ‘protected characteristic.’</w:t>
      </w:r>
    </w:p>
    <w:p w:rsidR="00FF5DA4" w:rsidRPr="00822ACF" w:rsidRDefault="00FF5DA4" w:rsidP="007E3F41">
      <w:pPr>
        <w:jc w:val="both"/>
        <w:rPr>
          <w:rFonts w:ascii="Arial" w:hAnsi="Arial" w:cs="Arial"/>
          <w:sz w:val="20"/>
        </w:rPr>
      </w:pPr>
    </w:p>
    <w:p w:rsidR="00FF5DA4" w:rsidRPr="00822ACF" w:rsidRDefault="00FF5DA4" w:rsidP="007E3F41">
      <w:pPr>
        <w:jc w:val="both"/>
        <w:rPr>
          <w:rFonts w:ascii="Arial" w:hAnsi="Arial" w:cs="Arial"/>
          <w:sz w:val="20"/>
        </w:rPr>
      </w:pPr>
      <w:r w:rsidRPr="00822ACF">
        <w:rPr>
          <w:rFonts w:ascii="Arial" w:hAnsi="Arial" w:cs="Arial"/>
          <w:sz w:val="20"/>
        </w:rPr>
        <w:t>The protected characteristics are:</w:t>
      </w:r>
    </w:p>
    <w:p w:rsidR="00FF5DA4" w:rsidRPr="00822ACF" w:rsidRDefault="00FF5DA4" w:rsidP="007E3F41">
      <w:pPr>
        <w:numPr>
          <w:ilvl w:val="0"/>
          <w:numId w:val="18"/>
        </w:numPr>
        <w:ind w:left="284" w:hanging="284"/>
        <w:jc w:val="both"/>
        <w:rPr>
          <w:rFonts w:ascii="Arial" w:hAnsi="Arial" w:cs="Arial"/>
          <w:sz w:val="20"/>
        </w:rPr>
      </w:pPr>
      <w:r w:rsidRPr="00822ACF">
        <w:rPr>
          <w:rFonts w:ascii="Arial" w:hAnsi="Arial" w:cs="Arial"/>
          <w:sz w:val="20"/>
        </w:rPr>
        <w:t>Sex</w:t>
      </w:r>
    </w:p>
    <w:p w:rsidR="00A4363C" w:rsidRPr="00822ACF" w:rsidRDefault="00FF5DA4" w:rsidP="007E3F41">
      <w:pPr>
        <w:numPr>
          <w:ilvl w:val="0"/>
          <w:numId w:val="18"/>
        </w:numPr>
        <w:ind w:left="284" w:hanging="284"/>
        <w:jc w:val="both"/>
        <w:rPr>
          <w:rFonts w:ascii="Arial" w:hAnsi="Arial" w:cs="Arial"/>
          <w:sz w:val="20"/>
        </w:rPr>
      </w:pPr>
      <w:r w:rsidRPr="00822ACF">
        <w:rPr>
          <w:rFonts w:ascii="Arial" w:hAnsi="Arial" w:cs="Arial"/>
          <w:sz w:val="20"/>
        </w:rPr>
        <w:t>Race</w:t>
      </w:r>
    </w:p>
    <w:p w:rsidR="00A4363C" w:rsidRPr="00822ACF" w:rsidRDefault="00FF5DA4" w:rsidP="007E3F41">
      <w:pPr>
        <w:numPr>
          <w:ilvl w:val="0"/>
          <w:numId w:val="18"/>
        </w:numPr>
        <w:ind w:left="284" w:hanging="284"/>
        <w:jc w:val="both"/>
        <w:rPr>
          <w:rFonts w:ascii="Arial" w:hAnsi="Arial" w:cs="Arial"/>
          <w:sz w:val="20"/>
        </w:rPr>
      </w:pPr>
      <w:r w:rsidRPr="00822ACF">
        <w:rPr>
          <w:rFonts w:ascii="Arial" w:hAnsi="Arial" w:cs="Arial"/>
          <w:sz w:val="20"/>
        </w:rPr>
        <w:t>Disability</w:t>
      </w:r>
    </w:p>
    <w:p w:rsidR="00A4363C" w:rsidRPr="00822ACF" w:rsidRDefault="00FF5DA4" w:rsidP="007E3F41">
      <w:pPr>
        <w:numPr>
          <w:ilvl w:val="0"/>
          <w:numId w:val="18"/>
        </w:numPr>
        <w:ind w:left="284" w:hanging="284"/>
        <w:jc w:val="both"/>
        <w:rPr>
          <w:rFonts w:ascii="Arial" w:hAnsi="Arial" w:cs="Arial"/>
          <w:sz w:val="20"/>
        </w:rPr>
      </w:pPr>
      <w:r w:rsidRPr="00822ACF">
        <w:rPr>
          <w:rFonts w:ascii="Arial" w:hAnsi="Arial" w:cs="Arial"/>
          <w:sz w:val="20"/>
        </w:rPr>
        <w:t>Religion or belief</w:t>
      </w:r>
    </w:p>
    <w:p w:rsidR="00A4363C" w:rsidRPr="00822ACF" w:rsidRDefault="00FF5DA4" w:rsidP="007E3F41">
      <w:pPr>
        <w:numPr>
          <w:ilvl w:val="0"/>
          <w:numId w:val="18"/>
        </w:numPr>
        <w:ind w:left="284" w:hanging="284"/>
        <w:jc w:val="both"/>
        <w:rPr>
          <w:rFonts w:ascii="Arial" w:hAnsi="Arial" w:cs="Arial"/>
          <w:sz w:val="20"/>
        </w:rPr>
      </w:pPr>
      <w:r w:rsidRPr="00822ACF">
        <w:rPr>
          <w:rFonts w:ascii="Arial" w:hAnsi="Arial" w:cs="Arial"/>
          <w:sz w:val="20"/>
        </w:rPr>
        <w:t>Sexual orientation</w:t>
      </w:r>
    </w:p>
    <w:p w:rsidR="00A4363C" w:rsidRPr="00822ACF" w:rsidRDefault="00FF5DA4" w:rsidP="007E3F41">
      <w:pPr>
        <w:numPr>
          <w:ilvl w:val="0"/>
          <w:numId w:val="18"/>
        </w:numPr>
        <w:ind w:left="284" w:hanging="284"/>
        <w:jc w:val="both"/>
        <w:rPr>
          <w:rFonts w:ascii="Arial" w:hAnsi="Arial" w:cs="Arial"/>
          <w:sz w:val="20"/>
        </w:rPr>
      </w:pPr>
      <w:r w:rsidRPr="00822ACF">
        <w:rPr>
          <w:rFonts w:ascii="Arial" w:hAnsi="Arial" w:cs="Arial"/>
          <w:sz w:val="20"/>
        </w:rPr>
        <w:t>Gender reassignment</w:t>
      </w:r>
    </w:p>
    <w:p w:rsidR="00FF5DA4" w:rsidRPr="00822ACF" w:rsidRDefault="00FF5DA4" w:rsidP="007E3F41">
      <w:pPr>
        <w:numPr>
          <w:ilvl w:val="0"/>
          <w:numId w:val="18"/>
        </w:numPr>
        <w:ind w:left="284" w:hanging="284"/>
        <w:jc w:val="both"/>
        <w:rPr>
          <w:rFonts w:ascii="Arial" w:hAnsi="Arial" w:cs="Arial"/>
          <w:sz w:val="20"/>
        </w:rPr>
      </w:pPr>
      <w:r w:rsidRPr="00822ACF">
        <w:rPr>
          <w:rFonts w:ascii="Arial" w:hAnsi="Arial" w:cs="Arial"/>
          <w:sz w:val="20"/>
        </w:rPr>
        <w:t>Pregnancy or maternity</w:t>
      </w:r>
    </w:p>
    <w:p w:rsidR="00FF5DA4" w:rsidRPr="00822ACF" w:rsidRDefault="00FF5DA4" w:rsidP="007E3F41">
      <w:pPr>
        <w:jc w:val="both"/>
        <w:rPr>
          <w:rFonts w:ascii="Arial" w:hAnsi="Arial" w:cs="Arial"/>
          <w:sz w:val="20"/>
        </w:rPr>
      </w:pPr>
    </w:p>
    <w:p w:rsidR="00FF5DA4" w:rsidRPr="00822ACF" w:rsidRDefault="00FF5DA4" w:rsidP="007E3F41">
      <w:pPr>
        <w:jc w:val="both"/>
        <w:rPr>
          <w:rFonts w:ascii="Arial" w:hAnsi="Arial" w:cs="Arial"/>
          <w:sz w:val="20"/>
        </w:rPr>
      </w:pPr>
      <w:r w:rsidRPr="00822ACF">
        <w:rPr>
          <w:rFonts w:ascii="Arial" w:hAnsi="Arial" w:cs="Arial"/>
          <w:sz w:val="20"/>
        </w:rPr>
        <w:t xml:space="preserve">A person’s age is also a protected characteristic in relation to employment, and in regard to the provision for goods and services. It does not however apply to </w:t>
      </w:r>
      <w:r w:rsidR="00BE44D8" w:rsidRPr="00822ACF">
        <w:rPr>
          <w:rFonts w:ascii="Arial" w:hAnsi="Arial" w:cs="Arial"/>
          <w:sz w:val="20"/>
        </w:rPr>
        <w:t>student</w:t>
      </w:r>
      <w:r w:rsidRPr="00822ACF">
        <w:rPr>
          <w:rFonts w:ascii="Arial" w:hAnsi="Arial" w:cs="Arial"/>
          <w:sz w:val="20"/>
        </w:rPr>
        <w:t xml:space="preserve">s, and so the school is free to arrange </w:t>
      </w:r>
      <w:r w:rsidR="00BE44D8" w:rsidRPr="00822ACF">
        <w:rPr>
          <w:rFonts w:ascii="Arial" w:hAnsi="Arial" w:cs="Arial"/>
          <w:sz w:val="20"/>
        </w:rPr>
        <w:t>student</w:t>
      </w:r>
      <w:r w:rsidRPr="00822ACF">
        <w:rPr>
          <w:rFonts w:ascii="Arial" w:hAnsi="Arial" w:cs="Arial"/>
          <w:sz w:val="20"/>
        </w:rPr>
        <w:t>s in classes based on their age group with materials appropriate to them.</w:t>
      </w:r>
    </w:p>
    <w:p w:rsidR="00FF5DA4" w:rsidRPr="00822ACF" w:rsidRDefault="00FF5DA4" w:rsidP="007E3F41">
      <w:pPr>
        <w:jc w:val="both"/>
        <w:rPr>
          <w:rFonts w:ascii="Arial" w:hAnsi="Arial" w:cs="Arial"/>
          <w:sz w:val="20"/>
        </w:rPr>
      </w:pPr>
    </w:p>
    <w:p w:rsidR="00095A8B" w:rsidRPr="00822ACF" w:rsidRDefault="00FF5DA4" w:rsidP="007E3F41">
      <w:pPr>
        <w:jc w:val="both"/>
        <w:rPr>
          <w:rFonts w:ascii="Arial" w:hAnsi="Arial" w:cs="Arial"/>
          <w:sz w:val="20"/>
        </w:rPr>
      </w:pPr>
      <w:r w:rsidRPr="00822ACF">
        <w:rPr>
          <w:rFonts w:ascii="Arial" w:hAnsi="Arial" w:cs="Arial"/>
          <w:sz w:val="20"/>
        </w:rPr>
        <w:t xml:space="preserve">The Equality Act </w:t>
      </w:r>
      <w:r w:rsidR="00F72770">
        <w:rPr>
          <w:rFonts w:ascii="Arial" w:hAnsi="Arial" w:cs="Arial"/>
          <w:sz w:val="20"/>
        </w:rPr>
        <w:t>(</w:t>
      </w:r>
      <w:r w:rsidRPr="00822ACF">
        <w:rPr>
          <w:rFonts w:ascii="Arial" w:hAnsi="Arial" w:cs="Arial"/>
          <w:sz w:val="20"/>
        </w:rPr>
        <w:t>2010</w:t>
      </w:r>
      <w:r w:rsidR="00F72770">
        <w:rPr>
          <w:rFonts w:ascii="Arial" w:hAnsi="Arial" w:cs="Arial"/>
          <w:sz w:val="20"/>
        </w:rPr>
        <w:t>)</w:t>
      </w:r>
      <w:r w:rsidRPr="00822ACF">
        <w:rPr>
          <w:rFonts w:ascii="Arial" w:hAnsi="Arial" w:cs="Arial"/>
          <w:sz w:val="20"/>
        </w:rPr>
        <w:t xml:space="preserve"> introduced a single Public Sector Equality Duty, which applies to public bodies, school including both LA maintained and Academies. The school must have due regard to the need to:</w:t>
      </w:r>
    </w:p>
    <w:p w:rsidR="00A4363C" w:rsidRPr="00822ACF" w:rsidRDefault="00F72770" w:rsidP="007E3F41">
      <w:pPr>
        <w:numPr>
          <w:ilvl w:val="0"/>
          <w:numId w:val="19"/>
        </w:numPr>
        <w:ind w:left="284" w:hanging="284"/>
        <w:jc w:val="both"/>
        <w:rPr>
          <w:rFonts w:ascii="Arial" w:hAnsi="Arial" w:cs="Arial"/>
          <w:sz w:val="20"/>
        </w:rPr>
      </w:pPr>
      <w:r>
        <w:rPr>
          <w:rFonts w:ascii="Arial" w:hAnsi="Arial" w:cs="Arial"/>
          <w:sz w:val="20"/>
        </w:rPr>
        <w:t>e</w:t>
      </w:r>
      <w:r w:rsidR="00FF5DA4" w:rsidRPr="00822ACF">
        <w:rPr>
          <w:rFonts w:ascii="Arial" w:hAnsi="Arial" w:cs="Arial"/>
          <w:sz w:val="20"/>
        </w:rPr>
        <w:t>liminate discrimination and other conduct that is prohibited by the act</w:t>
      </w:r>
      <w:r>
        <w:rPr>
          <w:rFonts w:ascii="Arial" w:hAnsi="Arial" w:cs="Arial"/>
          <w:sz w:val="20"/>
        </w:rPr>
        <w:t>.</w:t>
      </w:r>
    </w:p>
    <w:p w:rsidR="00A4363C" w:rsidRPr="00822ACF" w:rsidRDefault="00F72770" w:rsidP="007E3F41">
      <w:pPr>
        <w:numPr>
          <w:ilvl w:val="0"/>
          <w:numId w:val="19"/>
        </w:numPr>
        <w:ind w:left="284" w:hanging="284"/>
        <w:jc w:val="both"/>
        <w:rPr>
          <w:rFonts w:ascii="Arial" w:hAnsi="Arial" w:cs="Arial"/>
          <w:sz w:val="20"/>
        </w:rPr>
      </w:pPr>
      <w:r>
        <w:rPr>
          <w:rFonts w:ascii="Arial" w:hAnsi="Arial" w:cs="Arial"/>
          <w:sz w:val="20"/>
        </w:rPr>
        <w:t>a</w:t>
      </w:r>
      <w:r w:rsidR="00FF5DA4" w:rsidRPr="00822ACF">
        <w:rPr>
          <w:rFonts w:ascii="Arial" w:hAnsi="Arial" w:cs="Arial"/>
          <w:sz w:val="20"/>
        </w:rPr>
        <w:t>dvance equality and opportunity between people who share a prohibited characteristic and people who do not share it</w:t>
      </w:r>
      <w:r>
        <w:rPr>
          <w:rFonts w:ascii="Arial" w:hAnsi="Arial" w:cs="Arial"/>
          <w:sz w:val="20"/>
        </w:rPr>
        <w:t>.</w:t>
      </w:r>
    </w:p>
    <w:p w:rsidR="00FF5DA4" w:rsidRPr="00822ACF" w:rsidRDefault="00F72770" w:rsidP="007E3F41">
      <w:pPr>
        <w:numPr>
          <w:ilvl w:val="0"/>
          <w:numId w:val="19"/>
        </w:numPr>
        <w:ind w:left="284" w:hanging="284"/>
        <w:jc w:val="both"/>
        <w:rPr>
          <w:rFonts w:ascii="Arial" w:hAnsi="Arial" w:cs="Arial"/>
          <w:sz w:val="20"/>
        </w:rPr>
      </w:pPr>
      <w:r>
        <w:rPr>
          <w:rFonts w:ascii="Arial" w:hAnsi="Arial" w:cs="Arial"/>
          <w:sz w:val="20"/>
        </w:rPr>
        <w:t>f</w:t>
      </w:r>
      <w:r w:rsidR="00FF5DA4" w:rsidRPr="00822ACF">
        <w:rPr>
          <w:rFonts w:ascii="Arial" w:hAnsi="Arial" w:cs="Arial"/>
          <w:sz w:val="20"/>
        </w:rPr>
        <w:t>oster good relationships across all characteristics, between people who share a protected characteristic and people who do not share it</w:t>
      </w:r>
      <w:r>
        <w:rPr>
          <w:rFonts w:ascii="Arial" w:hAnsi="Arial" w:cs="Arial"/>
          <w:sz w:val="20"/>
        </w:rPr>
        <w:t>.</w:t>
      </w:r>
    </w:p>
    <w:p w:rsidR="00BE44D8" w:rsidRPr="00822ACF" w:rsidRDefault="00BE44D8" w:rsidP="007E3F41">
      <w:pPr>
        <w:jc w:val="both"/>
        <w:rPr>
          <w:rFonts w:ascii="Arial" w:hAnsi="Arial" w:cs="Arial"/>
          <w:sz w:val="20"/>
        </w:rPr>
      </w:pPr>
    </w:p>
    <w:p w:rsidR="00FF5DA4" w:rsidRPr="00822ACF" w:rsidRDefault="00FF5DA4" w:rsidP="007E3F41">
      <w:pPr>
        <w:jc w:val="both"/>
        <w:rPr>
          <w:rFonts w:ascii="Arial" w:hAnsi="Arial" w:cs="Arial"/>
          <w:sz w:val="20"/>
        </w:rPr>
      </w:pPr>
      <w:r w:rsidRPr="00822ACF">
        <w:rPr>
          <w:rFonts w:ascii="Arial" w:hAnsi="Arial" w:cs="Arial"/>
          <w:sz w:val="20"/>
        </w:rPr>
        <w:t>Having due regard in this context means that when significant decisions are being taken, thought must be given to the equality implications.</w:t>
      </w:r>
    </w:p>
    <w:p w:rsidR="00095A8B" w:rsidRPr="00822ACF" w:rsidRDefault="00095A8B" w:rsidP="007E3F41">
      <w:pPr>
        <w:jc w:val="both"/>
        <w:rPr>
          <w:rFonts w:ascii="Arial" w:hAnsi="Arial" w:cs="Arial"/>
          <w:sz w:val="20"/>
        </w:rPr>
      </w:pPr>
    </w:p>
    <w:p w:rsidR="00FF5DA4" w:rsidRPr="00822ACF" w:rsidRDefault="00FF5DA4" w:rsidP="007E3F41">
      <w:pPr>
        <w:pStyle w:val="aLCPSubhead"/>
        <w:jc w:val="both"/>
        <w:rPr>
          <w:sz w:val="20"/>
          <w:szCs w:val="20"/>
        </w:rPr>
      </w:pPr>
      <w:r w:rsidRPr="00822ACF">
        <w:rPr>
          <w:sz w:val="20"/>
          <w:szCs w:val="20"/>
        </w:rPr>
        <w:t xml:space="preserve">Race Equality </w:t>
      </w:r>
    </w:p>
    <w:p w:rsidR="00FF5DA4" w:rsidRPr="00822ACF" w:rsidRDefault="00FF5DA4" w:rsidP="007E3F41">
      <w:pPr>
        <w:pStyle w:val="aLCPSubhead"/>
        <w:jc w:val="both"/>
        <w:rPr>
          <w:sz w:val="20"/>
          <w:szCs w:val="20"/>
        </w:rPr>
      </w:pPr>
    </w:p>
    <w:p w:rsidR="00FF5DA4" w:rsidRPr="00822ACF" w:rsidRDefault="00FF5DA4" w:rsidP="007E3F41">
      <w:pPr>
        <w:pStyle w:val="aLCPBodytext"/>
        <w:numPr>
          <w:ilvl w:val="0"/>
          <w:numId w:val="0"/>
        </w:numPr>
        <w:jc w:val="both"/>
        <w:rPr>
          <w:sz w:val="20"/>
          <w:szCs w:val="20"/>
        </w:rPr>
      </w:pPr>
      <w:r w:rsidRPr="00822ACF">
        <w:rPr>
          <w:sz w:val="20"/>
          <w:szCs w:val="20"/>
        </w:rPr>
        <w:t>The definition of race includes colour, nationality and ethnic or national origins.</w:t>
      </w:r>
    </w:p>
    <w:p w:rsidR="00FF5DA4" w:rsidRPr="00822ACF" w:rsidRDefault="00FF5DA4" w:rsidP="007E3F41">
      <w:pPr>
        <w:pStyle w:val="aLCPBodytext"/>
        <w:numPr>
          <w:ilvl w:val="0"/>
          <w:numId w:val="0"/>
        </w:numPr>
        <w:jc w:val="both"/>
        <w:rPr>
          <w:sz w:val="20"/>
          <w:szCs w:val="20"/>
        </w:rPr>
      </w:pPr>
    </w:p>
    <w:p w:rsidR="00FF5DA4" w:rsidRPr="00822ACF" w:rsidRDefault="00FF5DA4" w:rsidP="007E3F41">
      <w:pPr>
        <w:tabs>
          <w:tab w:val="left" w:pos="-720"/>
        </w:tabs>
        <w:suppressAutoHyphens/>
        <w:jc w:val="both"/>
        <w:rPr>
          <w:rFonts w:ascii="Arial" w:hAnsi="Arial" w:cs="Arial"/>
          <w:b/>
          <w:spacing w:val="-3"/>
          <w:sz w:val="20"/>
        </w:rPr>
      </w:pPr>
      <w:r w:rsidRPr="00822ACF">
        <w:rPr>
          <w:rFonts w:ascii="Arial" w:hAnsi="Arial" w:cs="Arial"/>
          <w:b/>
          <w:spacing w:val="-3"/>
          <w:sz w:val="20"/>
        </w:rPr>
        <w:t>Disability</w:t>
      </w:r>
    </w:p>
    <w:p w:rsidR="00FF5DA4" w:rsidRPr="00822ACF" w:rsidRDefault="00FF5DA4" w:rsidP="007E3F41">
      <w:pPr>
        <w:tabs>
          <w:tab w:val="left" w:pos="-720"/>
        </w:tabs>
        <w:suppressAutoHyphens/>
        <w:jc w:val="both"/>
        <w:rPr>
          <w:rFonts w:ascii="Arial" w:hAnsi="Arial" w:cs="Arial"/>
          <w:b/>
          <w:spacing w:val="-3"/>
          <w:sz w:val="20"/>
        </w:rPr>
      </w:pPr>
    </w:p>
    <w:p w:rsidR="00FF5DA4" w:rsidRPr="00822ACF" w:rsidRDefault="00FF5DA4" w:rsidP="007E3F41">
      <w:pPr>
        <w:tabs>
          <w:tab w:val="left" w:pos="-720"/>
        </w:tabs>
        <w:suppressAutoHyphens/>
        <w:jc w:val="both"/>
        <w:rPr>
          <w:rFonts w:ascii="Arial" w:hAnsi="Arial" w:cs="Arial"/>
          <w:spacing w:val="-3"/>
          <w:sz w:val="20"/>
        </w:rPr>
      </w:pPr>
      <w:r w:rsidRPr="00822ACF">
        <w:rPr>
          <w:rFonts w:ascii="Arial" w:hAnsi="Arial" w:cs="Arial"/>
          <w:spacing w:val="-3"/>
          <w:sz w:val="20"/>
        </w:rPr>
        <w:t xml:space="preserve">This section should be read in conjunction with the school’s Special Educational Needs Policy and </w:t>
      </w:r>
      <w:r w:rsidR="0070739B" w:rsidRPr="00822ACF">
        <w:rPr>
          <w:rFonts w:ascii="Arial" w:hAnsi="Arial" w:cs="Arial"/>
          <w:spacing w:val="-3"/>
          <w:sz w:val="20"/>
        </w:rPr>
        <w:t>other related policies</w:t>
      </w:r>
      <w:r w:rsidRPr="00822ACF">
        <w:rPr>
          <w:rFonts w:ascii="Arial" w:hAnsi="Arial" w:cs="Arial"/>
          <w:spacing w:val="-3"/>
          <w:sz w:val="20"/>
        </w:rPr>
        <w:t>.</w:t>
      </w:r>
    </w:p>
    <w:p w:rsidR="00FF5DA4" w:rsidRPr="00822ACF" w:rsidRDefault="00FF5DA4" w:rsidP="007E3F41">
      <w:pPr>
        <w:tabs>
          <w:tab w:val="left" w:pos="-720"/>
        </w:tabs>
        <w:suppressAutoHyphens/>
        <w:jc w:val="both"/>
        <w:rPr>
          <w:rFonts w:ascii="Arial" w:hAnsi="Arial" w:cs="Arial"/>
          <w:b/>
          <w:spacing w:val="-3"/>
          <w:sz w:val="20"/>
        </w:rPr>
      </w:pPr>
    </w:p>
    <w:p w:rsidR="00FF5DA4" w:rsidRPr="00822ACF" w:rsidRDefault="00FF5DA4" w:rsidP="007E3F41">
      <w:pPr>
        <w:jc w:val="both"/>
        <w:rPr>
          <w:rFonts w:ascii="Arial" w:hAnsi="Arial" w:cs="Arial"/>
          <w:sz w:val="20"/>
        </w:rPr>
      </w:pPr>
      <w:r w:rsidRPr="00822ACF">
        <w:rPr>
          <w:rFonts w:ascii="Arial" w:hAnsi="Arial" w:cs="Arial"/>
          <w:sz w:val="20"/>
        </w:rPr>
        <w:t xml:space="preserve">The Equality Act </w:t>
      </w:r>
      <w:r w:rsidR="00F72770">
        <w:rPr>
          <w:rFonts w:ascii="Arial" w:hAnsi="Arial" w:cs="Arial"/>
          <w:sz w:val="20"/>
        </w:rPr>
        <w:t>(</w:t>
      </w:r>
      <w:r w:rsidRPr="00822ACF">
        <w:rPr>
          <w:rFonts w:ascii="Arial" w:hAnsi="Arial" w:cs="Arial"/>
          <w:sz w:val="20"/>
        </w:rPr>
        <w:t>2010</w:t>
      </w:r>
      <w:r w:rsidR="00F72770">
        <w:rPr>
          <w:rFonts w:ascii="Arial" w:hAnsi="Arial" w:cs="Arial"/>
          <w:sz w:val="20"/>
        </w:rPr>
        <w:t>)</w:t>
      </w:r>
      <w:r w:rsidRPr="00822ACF">
        <w:rPr>
          <w:rFonts w:ascii="Arial" w:hAnsi="Arial" w:cs="Arial"/>
          <w:sz w:val="20"/>
        </w:rPr>
        <w:t xml:space="preserve"> defines a disabled person as someone who has ‘a physical or mental impairment which has a substantial or long-term adverse effect on his or her ability to carry out normal day-to-day activities’.</w:t>
      </w:r>
    </w:p>
    <w:p w:rsidR="00FF5DA4" w:rsidRPr="00822ACF" w:rsidRDefault="00FF5DA4" w:rsidP="007E3F41">
      <w:pPr>
        <w:ind w:left="-360"/>
        <w:jc w:val="both"/>
        <w:rPr>
          <w:rFonts w:ascii="Arial" w:hAnsi="Arial" w:cs="Arial"/>
          <w:sz w:val="20"/>
        </w:rPr>
      </w:pPr>
    </w:p>
    <w:p w:rsidR="00FF5DA4" w:rsidRPr="00822ACF" w:rsidRDefault="00FF5DA4" w:rsidP="007E3F41">
      <w:pPr>
        <w:jc w:val="both"/>
        <w:rPr>
          <w:rFonts w:ascii="Arial" w:hAnsi="Arial" w:cs="Arial"/>
          <w:sz w:val="20"/>
        </w:rPr>
      </w:pPr>
      <w:r w:rsidRPr="00822ACF">
        <w:rPr>
          <w:rFonts w:ascii="Arial" w:hAnsi="Arial" w:cs="Arial"/>
          <w:sz w:val="20"/>
        </w:rPr>
        <w:t>People with HIV, multiple sclerosis and cancer (although not all cancers) are deemed disabled before they experience the long-term and substantial adverse effect on their activities.</w:t>
      </w:r>
    </w:p>
    <w:p w:rsidR="00FF5DA4" w:rsidRPr="00822ACF" w:rsidRDefault="00FF5DA4" w:rsidP="007E3F41">
      <w:pPr>
        <w:jc w:val="both"/>
        <w:rPr>
          <w:rFonts w:ascii="Arial" w:hAnsi="Arial" w:cs="Arial"/>
          <w:sz w:val="20"/>
        </w:rPr>
      </w:pPr>
    </w:p>
    <w:p w:rsidR="00FF5DA4" w:rsidRPr="00822ACF" w:rsidRDefault="00FF5DA4" w:rsidP="007E3F41">
      <w:pPr>
        <w:jc w:val="both"/>
        <w:rPr>
          <w:rFonts w:ascii="Arial" w:hAnsi="Arial" w:cs="Arial"/>
          <w:sz w:val="20"/>
        </w:rPr>
      </w:pPr>
      <w:r w:rsidRPr="00822ACF">
        <w:rPr>
          <w:rFonts w:ascii="Arial" w:hAnsi="Arial" w:cs="Arial"/>
          <w:sz w:val="20"/>
        </w:rPr>
        <w:t>Section 18 has been amended so that individuals with a mental illness no longer have to demonstrate that it is “clinically well-recognised”, although the person must still demonstrate a long-term and substantial adverse impact on his/her ability to carry out normal day-to-day activities.</w:t>
      </w:r>
    </w:p>
    <w:p w:rsidR="00FF5DA4" w:rsidRPr="00822ACF" w:rsidRDefault="00FF5DA4" w:rsidP="007E3F41">
      <w:pPr>
        <w:tabs>
          <w:tab w:val="left" w:pos="-720"/>
        </w:tabs>
        <w:suppressAutoHyphens/>
        <w:jc w:val="both"/>
        <w:rPr>
          <w:rFonts w:ascii="Arial" w:hAnsi="Arial" w:cs="Arial"/>
          <w:i/>
          <w:spacing w:val="-3"/>
          <w:sz w:val="20"/>
        </w:rPr>
      </w:pPr>
    </w:p>
    <w:p w:rsidR="00FF5DA4" w:rsidRPr="00822ACF" w:rsidRDefault="00FF5DA4" w:rsidP="007E3F41">
      <w:pPr>
        <w:tabs>
          <w:tab w:val="left" w:pos="-720"/>
        </w:tabs>
        <w:suppressAutoHyphens/>
        <w:jc w:val="both"/>
        <w:rPr>
          <w:rFonts w:ascii="Arial" w:hAnsi="Arial" w:cs="Arial"/>
          <w:b/>
          <w:spacing w:val="-3"/>
          <w:sz w:val="20"/>
        </w:rPr>
      </w:pPr>
      <w:r w:rsidRPr="00822ACF">
        <w:rPr>
          <w:rFonts w:ascii="Arial" w:hAnsi="Arial" w:cs="Arial"/>
          <w:b/>
          <w:spacing w:val="-3"/>
          <w:sz w:val="20"/>
        </w:rPr>
        <w:t>Legal duties</w:t>
      </w:r>
    </w:p>
    <w:p w:rsidR="00FF5DA4" w:rsidRPr="00822ACF" w:rsidRDefault="00FF5DA4" w:rsidP="007E3F41">
      <w:pPr>
        <w:tabs>
          <w:tab w:val="left" w:pos="-720"/>
        </w:tabs>
        <w:suppressAutoHyphens/>
        <w:jc w:val="both"/>
        <w:rPr>
          <w:rFonts w:ascii="Arial" w:hAnsi="Arial" w:cs="Arial"/>
          <w:b/>
          <w:spacing w:val="-3"/>
          <w:sz w:val="20"/>
        </w:rPr>
      </w:pPr>
    </w:p>
    <w:p w:rsidR="00FF5DA4" w:rsidRPr="00822ACF" w:rsidRDefault="00FF5DA4" w:rsidP="007E3F41">
      <w:pPr>
        <w:pStyle w:val="BodyTextIndent"/>
        <w:ind w:left="0"/>
        <w:jc w:val="both"/>
        <w:rPr>
          <w:rFonts w:ascii="Arial" w:hAnsi="Arial" w:cs="Arial"/>
          <w:sz w:val="20"/>
          <w:szCs w:val="20"/>
        </w:rPr>
      </w:pPr>
      <w:r w:rsidRPr="00822ACF">
        <w:rPr>
          <w:rFonts w:ascii="Arial" w:hAnsi="Arial" w:cs="Arial"/>
          <w:sz w:val="20"/>
          <w:szCs w:val="20"/>
        </w:rPr>
        <w:t xml:space="preserve">The Equality Act </w:t>
      </w:r>
      <w:r w:rsidR="00E74A30">
        <w:rPr>
          <w:rFonts w:ascii="Arial" w:hAnsi="Arial" w:cs="Arial"/>
          <w:sz w:val="20"/>
          <w:szCs w:val="20"/>
        </w:rPr>
        <w:t>(</w:t>
      </w:r>
      <w:r w:rsidRPr="00822ACF">
        <w:rPr>
          <w:rFonts w:ascii="Arial" w:hAnsi="Arial" w:cs="Arial"/>
          <w:sz w:val="20"/>
          <w:szCs w:val="20"/>
        </w:rPr>
        <w:t>2010</w:t>
      </w:r>
      <w:r w:rsidR="00E74A30">
        <w:rPr>
          <w:rFonts w:ascii="Arial" w:hAnsi="Arial" w:cs="Arial"/>
          <w:sz w:val="20"/>
          <w:szCs w:val="20"/>
        </w:rPr>
        <w:t>)</w:t>
      </w:r>
      <w:r w:rsidRPr="00822ACF">
        <w:rPr>
          <w:rFonts w:ascii="Arial" w:hAnsi="Arial" w:cs="Arial"/>
          <w:sz w:val="20"/>
          <w:szCs w:val="20"/>
        </w:rPr>
        <w:t xml:space="preserve"> places a general duty on schools, requiring them to have due regard for the following when carrying out and delivering services:</w:t>
      </w:r>
    </w:p>
    <w:p w:rsidR="00FF5DA4" w:rsidRPr="00822ACF" w:rsidRDefault="00344BB4" w:rsidP="007E3F41">
      <w:pPr>
        <w:pStyle w:val="BodyTextIndent"/>
        <w:numPr>
          <w:ilvl w:val="0"/>
          <w:numId w:val="4"/>
        </w:numPr>
        <w:tabs>
          <w:tab w:val="clear" w:pos="360"/>
        </w:tabs>
        <w:spacing w:after="0"/>
        <w:ind w:left="284" w:hanging="284"/>
        <w:jc w:val="both"/>
        <w:rPr>
          <w:rFonts w:ascii="Arial" w:hAnsi="Arial" w:cs="Arial"/>
          <w:sz w:val="20"/>
          <w:szCs w:val="20"/>
        </w:rPr>
      </w:pPr>
      <w:r>
        <w:rPr>
          <w:rFonts w:ascii="Arial" w:hAnsi="Arial" w:cs="Arial"/>
          <w:sz w:val="20"/>
          <w:szCs w:val="20"/>
        </w:rPr>
        <w:t xml:space="preserve">  P</w:t>
      </w:r>
      <w:r w:rsidR="00E74A30">
        <w:rPr>
          <w:rFonts w:ascii="Arial" w:hAnsi="Arial" w:cs="Arial"/>
          <w:sz w:val="20"/>
          <w:szCs w:val="20"/>
        </w:rPr>
        <w:t xml:space="preserve">romote </w:t>
      </w:r>
      <w:r w:rsidR="00FF5DA4" w:rsidRPr="00822ACF">
        <w:rPr>
          <w:rFonts w:ascii="Arial" w:hAnsi="Arial" w:cs="Arial"/>
          <w:sz w:val="20"/>
          <w:szCs w:val="20"/>
        </w:rPr>
        <w:t>equality of opportunity between d</w:t>
      </w:r>
      <w:r w:rsidR="0030553A">
        <w:rPr>
          <w:rFonts w:ascii="Arial" w:hAnsi="Arial" w:cs="Arial"/>
          <w:sz w:val="20"/>
          <w:szCs w:val="20"/>
        </w:rPr>
        <w:t>isabled people and other people</w:t>
      </w:r>
    </w:p>
    <w:p w:rsidR="00FF5DA4" w:rsidRPr="00822ACF" w:rsidRDefault="00344BB4" w:rsidP="007E3F41">
      <w:pPr>
        <w:pStyle w:val="BodyTextIndent"/>
        <w:numPr>
          <w:ilvl w:val="0"/>
          <w:numId w:val="4"/>
        </w:numPr>
        <w:tabs>
          <w:tab w:val="clear" w:pos="360"/>
        </w:tabs>
        <w:spacing w:after="0"/>
        <w:ind w:left="284" w:hanging="284"/>
        <w:jc w:val="both"/>
        <w:rPr>
          <w:rFonts w:ascii="Arial" w:hAnsi="Arial" w:cs="Arial"/>
          <w:sz w:val="20"/>
          <w:szCs w:val="20"/>
        </w:rPr>
      </w:pPr>
      <w:r>
        <w:rPr>
          <w:rFonts w:ascii="Arial" w:hAnsi="Arial" w:cs="Arial"/>
          <w:sz w:val="20"/>
          <w:szCs w:val="20"/>
        </w:rPr>
        <w:t xml:space="preserve">  E</w:t>
      </w:r>
      <w:r w:rsidR="00E74A30">
        <w:rPr>
          <w:rFonts w:ascii="Arial" w:hAnsi="Arial" w:cs="Arial"/>
          <w:sz w:val="20"/>
          <w:szCs w:val="20"/>
        </w:rPr>
        <w:t>liminate</w:t>
      </w:r>
      <w:r w:rsidR="00FF5DA4" w:rsidRPr="00822ACF">
        <w:rPr>
          <w:rFonts w:ascii="Arial" w:hAnsi="Arial" w:cs="Arial"/>
          <w:sz w:val="20"/>
          <w:szCs w:val="20"/>
        </w:rPr>
        <w:t xml:space="preserve"> discrimination and harassment of disabled people that</w:t>
      </w:r>
      <w:r w:rsidR="0030553A">
        <w:rPr>
          <w:rFonts w:ascii="Arial" w:hAnsi="Arial" w:cs="Arial"/>
          <w:sz w:val="20"/>
          <w:szCs w:val="20"/>
        </w:rPr>
        <w:t xml:space="preserve"> is related to their disability</w:t>
      </w:r>
    </w:p>
    <w:p w:rsidR="00FF5DA4" w:rsidRPr="00822ACF" w:rsidRDefault="00344BB4" w:rsidP="007E3F41">
      <w:pPr>
        <w:pStyle w:val="BodyTextIndent"/>
        <w:numPr>
          <w:ilvl w:val="0"/>
          <w:numId w:val="4"/>
        </w:numPr>
        <w:tabs>
          <w:tab w:val="clear" w:pos="360"/>
        </w:tabs>
        <w:spacing w:after="0"/>
        <w:ind w:left="284" w:hanging="284"/>
        <w:jc w:val="both"/>
        <w:rPr>
          <w:rFonts w:ascii="Arial" w:hAnsi="Arial" w:cs="Arial"/>
          <w:sz w:val="20"/>
          <w:szCs w:val="20"/>
        </w:rPr>
      </w:pPr>
      <w:r>
        <w:rPr>
          <w:rFonts w:ascii="Arial" w:hAnsi="Arial" w:cs="Arial"/>
          <w:sz w:val="20"/>
          <w:szCs w:val="20"/>
        </w:rPr>
        <w:t xml:space="preserve">  P</w:t>
      </w:r>
      <w:r w:rsidR="00E74A30">
        <w:rPr>
          <w:rFonts w:ascii="Arial" w:hAnsi="Arial" w:cs="Arial"/>
          <w:sz w:val="20"/>
          <w:szCs w:val="20"/>
        </w:rPr>
        <w:t>romote</w:t>
      </w:r>
      <w:r w:rsidR="00FF5DA4" w:rsidRPr="00822ACF">
        <w:rPr>
          <w:rFonts w:ascii="Arial" w:hAnsi="Arial" w:cs="Arial"/>
          <w:sz w:val="20"/>
          <w:szCs w:val="20"/>
        </w:rPr>
        <w:t xml:space="preserve"> positive at</w:t>
      </w:r>
      <w:r w:rsidR="0030553A">
        <w:rPr>
          <w:rFonts w:ascii="Arial" w:hAnsi="Arial" w:cs="Arial"/>
          <w:sz w:val="20"/>
          <w:szCs w:val="20"/>
        </w:rPr>
        <w:t>titudes towards disabled people</w:t>
      </w:r>
    </w:p>
    <w:p w:rsidR="00FF5DA4" w:rsidRPr="00822ACF" w:rsidRDefault="00344BB4" w:rsidP="007E3F41">
      <w:pPr>
        <w:pStyle w:val="BodyTextIndent"/>
        <w:numPr>
          <w:ilvl w:val="0"/>
          <w:numId w:val="4"/>
        </w:numPr>
        <w:tabs>
          <w:tab w:val="clear" w:pos="360"/>
        </w:tabs>
        <w:spacing w:after="0"/>
        <w:ind w:left="284" w:hanging="284"/>
        <w:jc w:val="both"/>
        <w:rPr>
          <w:rFonts w:ascii="Arial" w:hAnsi="Arial" w:cs="Arial"/>
          <w:sz w:val="20"/>
          <w:szCs w:val="20"/>
        </w:rPr>
      </w:pPr>
      <w:r>
        <w:rPr>
          <w:rFonts w:ascii="Arial" w:hAnsi="Arial" w:cs="Arial"/>
          <w:sz w:val="20"/>
          <w:szCs w:val="20"/>
        </w:rPr>
        <w:t xml:space="preserve">  E</w:t>
      </w:r>
      <w:r w:rsidR="00E74A30">
        <w:rPr>
          <w:rFonts w:ascii="Arial" w:hAnsi="Arial" w:cs="Arial"/>
          <w:sz w:val="20"/>
          <w:szCs w:val="20"/>
        </w:rPr>
        <w:t>ncourage</w:t>
      </w:r>
      <w:r w:rsidR="00FF5DA4" w:rsidRPr="00822ACF">
        <w:rPr>
          <w:rFonts w:ascii="Arial" w:hAnsi="Arial" w:cs="Arial"/>
          <w:sz w:val="20"/>
          <w:szCs w:val="20"/>
        </w:rPr>
        <w:t xml:space="preserve"> participation in</w:t>
      </w:r>
      <w:r w:rsidR="0030553A">
        <w:rPr>
          <w:rFonts w:ascii="Arial" w:hAnsi="Arial" w:cs="Arial"/>
          <w:sz w:val="20"/>
          <w:szCs w:val="20"/>
        </w:rPr>
        <w:t xml:space="preserve"> public life by disabled people</w:t>
      </w:r>
    </w:p>
    <w:p w:rsidR="00FF5DA4" w:rsidRPr="00822ACF" w:rsidRDefault="00344BB4" w:rsidP="007E3F41">
      <w:pPr>
        <w:pStyle w:val="BodyTextIndent"/>
        <w:numPr>
          <w:ilvl w:val="0"/>
          <w:numId w:val="6"/>
        </w:numPr>
        <w:tabs>
          <w:tab w:val="clear" w:pos="360"/>
        </w:tabs>
        <w:spacing w:after="0"/>
        <w:ind w:left="284" w:hanging="284"/>
        <w:jc w:val="both"/>
        <w:rPr>
          <w:rFonts w:ascii="Arial" w:hAnsi="Arial" w:cs="Arial"/>
          <w:sz w:val="20"/>
          <w:szCs w:val="20"/>
        </w:rPr>
      </w:pPr>
      <w:r>
        <w:rPr>
          <w:rFonts w:ascii="Arial" w:hAnsi="Arial" w:cs="Arial"/>
          <w:sz w:val="20"/>
          <w:szCs w:val="20"/>
        </w:rPr>
        <w:t xml:space="preserve">  T</w:t>
      </w:r>
      <w:r w:rsidR="00E74A30">
        <w:rPr>
          <w:rFonts w:ascii="Arial" w:hAnsi="Arial" w:cs="Arial"/>
          <w:sz w:val="20"/>
          <w:szCs w:val="20"/>
        </w:rPr>
        <w:t>ake</w:t>
      </w:r>
      <w:r w:rsidR="00FF5DA4" w:rsidRPr="00822ACF">
        <w:rPr>
          <w:rFonts w:ascii="Arial" w:hAnsi="Arial" w:cs="Arial"/>
          <w:sz w:val="20"/>
          <w:szCs w:val="20"/>
        </w:rPr>
        <w:t xml:space="preserve"> steps to meet disabled people’s needs, even if this req</w:t>
      </w:r>
      <w:r w:rsidR="0030553A">
        <w:rPr>
          <w:rFonts w:ascii="Arial" w:hAnsi="Arial" w:cs="Arial"/>
          <w:sz w:val="20"/>
          <w:szCs w:val="20"/>
        </w:rPr>
        <w:t>uires more favourable treatment</w:t>
      </w:r>
    </w:p>
    <w:p w:rsidR="00FF5DA4" w:rsidRPr="00822ACF" w:rsidRDefault="00FF5DA4" w:rsidP="007E3F41">
      <w:pPr>
        <w:pStyle w:val="BodyTextIndent"/>
        <w:spacing w:after="0"/>
        <w:ind w:left="0"/>
        <w:jc w:val="both"/>
        <w:rPr>
          <w:rFonts w:ascii="Arial" w:hAnsi="Arial" w:cs="Arial"/>
          <w:sz w:val="20"/>
          <w:szCs w:val="20"/>
        </w:rPr>
      </w:pPr>
    </w:p>
    <w:p w:rsidR="00B132D4" w:rsidRDefault="00B132D4" w:rsidP="007E3F41">
      <w:pPr>
        <w:jc w:val="both"/>
        <w:rPr>
          <w:rFonts w:ascii="Arial" w:hAnsi="Arial" w:cs="Arial"/>
          <w:sz w:val="20"/>
        </w:rPr>
      </w:pPr>
    </w:p>
    <w:p w:rsidR="00B132D4" w:rsidRDefault="00B132D4" w:rsidP="007E3F41">
      <w:pPr>
        <w:jc w:val="both"/>
        <w:rPr>
          <w:rFonts w:ascii="Arial" w:hAnsi="Arial" w:cs="Arial"/>
          <w:sz w:val="20"/>
        </w:rPr>
      </w:pPr>
    </w:p>
    <w:p w:rsidR="00FF5DA4" w:rsidRPr="00822ACF" w:rsidRDefault="00FF5DA4" w:rsidP="007E3F41">
      <w:pPr>
        <w:jc w:val="both"/>
        <w:rPr>
          <w:rFonts w:ascii="Arial" w:hAnsi="Arial" w:cs="Arial"/>
          <w:b/>
          <w:sz w:val="20"/>
        </w:rPr>
      </w:pPr>
      <w:r w:rsidRPr="00822ACF">
        <w:rPr>
          <w:rFonts w:ascii="Arial" w:hAnsi="Arial" w:cs="Arial"/>
          <w:sz w:val="20"/>
        </w:rPr>
        <w:t>Under our</w:t>
      </w:r>
      <w:r w:rsidRPr="00822ACF">
        <w:rPr>
          <w:rFonts w:ascii="Arial" w:hAnsi="Arial" w:cs="Arial"/>
          <w:b/>
          <w:sz w:val="20"/>
        </w:rPr>
        <w:t xml:space="preserve"> </w:t>
      </w:r>
      <w:r w:rsidRPr="00822ACF">
        <w:rPr>
          <w:rFonts w:ascii="Arial" w:hAnsi="Arial" w:cs="Arial"/>
          <w:sz w:val="20"/>
        </w:rPr>
        <w:t>specific duty we will</w:t>
      </w:r>
      <w:r w:rsidRPr="00822ACF">
        <w:rPr>
          <w:rFonts w:ascii="Arial" w:hAnsi="Arial" w:cs="Arial"/>
          <w:b/>
          <w:sz w:val="20"/>
        </w:rPr>
        <w:t>:</w:t>
      </w:r>
    </w:p>
    <w:p w:rsidR="00FF5DA4" w:rsidRPr="00822ACF" w:rsidRDefault="00344BB4" w:rsidP="007E3F41">
      <w:pPr>
        <w:numPr>
          <w:ilvl w:val="0"/>
          <w:numId w:val="5"/>
        </w:numPr>
        <w:tabs>
          <w:tab w:val="clear" w:pos="720"/>
          <w:tab w:val="num" w:pos="284"/>
        </w:tabs>
        <w:ind w:left="284" w:hanging="284"/>
        <w:jc w:val="both"/>
        <w:rPr>
          <w:rFonts w:ascii="Arial" w:hAnsi="Arial" w:cs="Arial"/>
          <w:sz w:val="20"/>
        </w:rPr>
      </w:pPr>
      <w:r>
        <w:rPr>
          <w:rFonts w:ascii="Arial" w:hAnsi="Arial" w:cs="Arial"/>
          <w:sz w:val="20"/>
        </w:rPr>
        <w:t>p</w:t>
      </w:r>
      <w:r w:rsidR="00FF5DA4" w:rsidRPr="00822ACF">
        <w:rPr>
          <w:rFonts w:ascii="Arial" w:hAnsi="Arial" w:cs="Arial"/>
          <w:sz w:val="20"/>
        </w:rPr>
        <w:t>repare and publish an Equality Plan which covers the requirements for a Disability Equality Scheme identifying our disability equality</w:t>
      </w:r>
      <w:r w:rsidR="0030553A">
        <w:rPr>
          <w:rFonts w:ascii="Arial" w:hAnsi="Arial" w:cs="Arial"/>
          <w:sz w:val="20"/>
        </w:rPr>
        <w:t xml:space="preserve"> goals and actions to meet them</w:t>
      </w:r>
      <w:r>
        <w:rPr>
          <w:rFonts w:ascii="Arial" w:hAnsi="Arial" w:cs="Arial"/>
          <w:sz w:val="20"/>
        </w:rPr>
        <w:t>.</w:t>
      </w:r>
    </w:p>
    <w:p w:rsidR="00FF5DA4" w:rsidRPr="00822ACF" w:rsidRDefault="00344BB4" w:rsidP="007E3F41">
      <w:pPr>
        <w:numPr>
          <w:ilvl w:val="0"/>
          <w:numId w:val="5"/>
        </w:numPr>
        <w:tabs>
          <w:tab w:val="clear" w:pos="720"/>
          <w:tab w:val="num" w:pos="284"/>
        </w:tabs>
        <w:ind w:left="284" w:hanging="284"/>
        <w:jc w:val="both"/>
        <w:rPr>
          <w:rFonts w:ascii="Arial" w:hAnsi="Arial" w:cs="Arial"/>
          <w:b/>
          <w:sz w:val="20"/>
        </w:rPr>
      </w:pPr>
      <w:r>
        <w:rPr>
          <w:rFonts w:ascii="Arial" w:hAnsi="Arial" w:cs="Arial"/>
          <w:sz w:val="20"/>
        </w:rPr>
        <w:t>r</w:t>
      </w:r>
      <w:r w:rsidR="00FF5DA4" w:rsidRPr="00822ACF">
        <w:rPr>
          <w:rFonts w:ascii="Arial" w:hAnsi="Arial" w:cs="Arial"/>
          <w:sz w:val="20"/>
        </w:rPr>
        <w:t>eview and revis</w:t>
      </w:r>
      <w:r w:rsidR="007A417A">
        <w:rPr>
          <w:rFonts w:ascii="Arial" w:hAnsi="Arial" w:cs="Arial"/>
          <w:sz w:val="20"/>
        </w:rPr>
        <w:t>e this s</w:t>
      </w:r>
      <w:r w:rsidR="0030553A">
        <w:rPr>
          <w:rFonts w:ascii="Arial" w:hAnsi="Arial" w:cs="Arial"/>
          <w:sz w:val="20"/>
        </w:rPr>
        <w:t>cheme every three years</w:t>
      </w:r>
      <w:r>
        <w:rPr>
          <w:rFonts w:ascii="Arial" w:hAnsi="Arial" w:cs="Arial"/>
          <w:sz w:val="20"/>
        </w:rPr>
        <w:t>.</w:t>
      </w:r>
    </w:p>
    <w:p w:rsidR="008F0CDA" w:rsidRPr="00822ACF" w:rsidRDefault="008F0CDA" w:rsidP="007E3F41">
      <w:pPr>
        <w:jc w:val="both"/>
        <w:rPr>
          <w:rFonts w:ascii="Arial" w:hAnsi="Arial" w:cs="Arial"/>
          <w:b/>
          <w:sz w:val="20"/>
        </w:rPr>
      </w:pPr>
    </w:p>
    <w:p w:rsidR="00FF5DA4" w:rsidRPr="00822ACF" w:rsidRDefault="00FF5DA4" w:rsidP="007E3F41">
      <w:pPr>
        <w:jc w:val="both"/>
        <w:rPr>
          <w:rFonts w:ascii="Arial" w:hAnsi="Arial" w:cs="Arial"/>
          <w:b/>
          <w:sz w:val="20"/>
        </w:rPr>
      </w:pPr>
      <w:r w:rsidRPr="00822ACF">
        <w:rPr>
          <w:rFonts w:ascii="Arial" w:hAnsi="Arial" w:cs="Arial"/>
          <w:b/>
          <w:sz w:val="20"/>
        </w:rPr>
        <w:t>Gender Equality</w:t>
      </w:r>
    </w:p>
    <w:p w:rsidR="00FF5DA4" w:rsidRPr="00822ACF" w:rsidRDefault="00FF5DA4" w:rsidP="007E3F41">
      <w:pPr>
        <w:jc w:val="both"/>
        <w:rPr>
          <w:rFonts w:ascii="Arial" w:hAnsi="Arial" w:cs="Arial"/>
          <w:b/>
          <w:sz w:val="20"/>
        </w:rPr>
      </w:pPr>
    </w:p>
    <w:p w:rsidR="00FF5DA4" w:rsidRPr="00822ACF" w:rsidRDefault="00FF5DA4" w:rsidP="007E3F41">
      <w:pPr>
        <w:pStyle w:val="aLCPBodytext"/>
        <w:numPr>
          <w:ilvl w:val="0"/>
          <w:numId w:val="0"/>
        </w:numPr>
        <w:jc w:val="both"/>
        <w:rPr>
          <w:sz w:val="20"/>
          <w:szCs w:val="20"/>
        </w:rPr>
      </w:pPr>
      <w:r w:rsidRPr="00822ACF">
        <w:rPr>
          <w:sz w:val="20"/>
          <w:szCs w:val="20"/>
        </w:rPr>
        <w:t xml:space="preserve">The Gender Equality Duty </w:t>
      </w:r>
      <w:r w:rsidR="00344BB4">
        <w:rPr>
          <w:sz w:val="20"/>
          <w:szCs w:val="20"/>
        </w:rPr>
        <w:t>(</w:t>
      </w:r>
      <w:r w:rsidRPr="00822ACF">
        <w:rPr>
          <w:sz w:val="20"/>
          <w:szCs w:val="20"/>
        </w:rPr>
        <w:t>2006</w:t>
      </w:r>
      <w:r w:rsidR="00344BB4">
        <w:rPr>
          <w:sz w:val="20"/>
          <w:szCs w:val="20"/>
        </w:rPr>
        <w:t>)</w:t>
      </w:r>
      <w:r w:rsidRPr="00822ACF">
        <w:rPr>
          <w:sz w:val="20"/>
          <w:szCs w:val="20"/>
        </w:rPr>
        <w:t xml:space="preserve"> places a general and specific duty on schools to eliminate unlawful discrimination and harassment on the grounds of gender and to promote equality of opportunity between female and male </w:t>
      </w:r>
      <w:r w:rsidR="00BE44D8" w:rsidRPr="00822ACF">
        <w:rPr>
          <w:sz w:val="20"/>
          <w:szCs w:val="20"/>
        </w:rPr>
        <w:t>student</w:t>
      </w:r>
      <w:r w:rsidRPr="00822ACF">
        <w:rPr>
          <w:sz w:val="20"/>
          <w:szCs w:val="20"/>
        </w:rPr>
        <w:t>s and between women and men and transgender people.</w:t>
      </w:r>
    </w:p>
    <w:p w:rsidR="00FF5DA4" w:rsidRPr="00822ACF" w:rsidRDefault="00FF5DA4" w:rsidP="007E3F41">
      <w:pPr>
        <w:pStyle w:val="aLCPBodytext"/>
        <w:numPr>
          <w:ilvl w:val="0"/>
          <w:numId w:val="0"/>
        </w:numPr>
        <w:jc w:val="both"/>
        <w:rPr>
          <w:sz w:val="20"/>
          <w:szCs w:val="20"/>
        </w:rPr>
      </w:pPr>
    </w:p>
    <w:p w:rsidR="00FF5DA4" w:rsidRPr="00822ACF" w:rsidRDefault="00FF5DA4" w:rsidP="007E3F41">
      <w:pPr>
        <w:pStyle w:val="aLCPBodytext"/>
        <w:numPr>
          <w:ilvl w:val="0"/>
          <w:numId w:val="0"/>
        </w:numPr>
        <w:jc w:val="both"/>
        <w:rPr>
          <w:sz w:val="20"/>
          <w:szCs w:val="20"/>
        </w:rPr>
      </w:pPr>
      <w:r w:rsidRPr="00822ACF">
        <w:rPr>
          <w:sz w:val="20"/>
          <w:szCs w:val="20"/>
        </w:rPr>
        <w:t>Under our general duty we will actively seek to:</w:t>
      </w:r>
    </w:p>
    <w:p w:rsidR="00FF5DA4" w:rsidRPr="00822ACF" w:rsidRDefault="00344BB4" w:rsidP="007E3F41">
      <w:pPr>
        <w:numPr>
          <w:ilvl w:val="0"/>
          <w:numId w:val="16"/>
        </w:numPr>
        <w:tabs>
          <w:tab w:val="clear" w:pos="720"/>
          <w:tab w:val="num" w:pos="284"/>
        </w:tabs>
        <w:ind w:left="284" w:hanging="284"/>
        <w:jc w:val="both"/>
        <w:rPr>
          <w:rFonts w:ascii="Arial" w:hAnsi="Arial" w:cs="Arial"/>
          <w:sz w:val="20"/>
        </w:rPr>
      </w:pPr>
      <w:r>
        <w:rPr>
          <w:rFonts w:ascii="Arial" w:hAnsi="Arial" w:cs="Arial"/>
          <w:sz w:val="20"/>
        </w:rPr>
        <w:t>e</w:t>
      </w:r>
      <w:r w:rsidR="00FF5DA4" w:rsidRPr="00822ACF">
        <w:rPr>
          <w:rFonts w:ascii="Arial" w:hAnsi="Arial" w:cs="Arial"/>
          <w:sz w:val="20"/>
        </w:rPr>
        <w:t>liminate unlawful discrimination and harassment on grounds</w:t>
      </w:r>
      <w:r w:rsidR="0030553A">
        <w:rPr>
          <w:rFonts w:ascii="Arial" w:hAnsi="Arial" w:cs="Arial"/>
          <w:sz w:val="20"/>
        </w:rPr>
        <w:t xml:space="preserve"> of sex and gender reassignment</w:t>
      </w:r>
      <w:r>
        <w:rPr>
          <w:rFonts w:ascii="Arial" w:hAnsi="Arial" w:cs="Arial"/>
          <w:sz w:val="20"/>
        </w:rPr>
        <w:t>.</w:t>
      </w:r>
    </w:p>
    <w:p w:rsidR="00FF5DA4" w:rsidRPr="00822ACF" w:rsidRDefault="00344BB4" w:rsidP="007E3F41">
      <w:pPr>
        <w:numPr>
          <w:ilvl w:val="0"/>
          <w:numId w:val="16"/>
        </w:numPr>
        <w:tabs>
          <w:tab w:val="clear" w:pos="720"/>
          <w:tab w:val="num" w:pos="284"/>
        </w:tabs>
        <w:ind w:left="284" w:hanging="284"/>
        <w:jc w:val="both"/>
        <w:rPr>
          <w:rFonts w:ascii="Arial" w:hAnsi="Arial" w:cs="Arial"/>
          <w:b/>
          <w:sz w:val="20"/>
        </w:rPr>
      </w:pPr>
      <w:r>
        <w:rPr>
          <w:rFonts w:ascii="Arial" w:hAnsi="Arial" w:cs="Arial"/>
          <w:sz w:val="20"/>
        </w:rPr>
        <w:t>p</w:t>
      </w:r>
      <w:r w:rsidR="00FF5DA4" w:rsidRPr="00822ACF">
        <w:rPr>
          <w:rFonts w:ascii="Arial" w:hAnsi="Arial" w:cs="Arial"/>
          <w:sz w:val="20"/>
        </w:rPr>
        <w:t>romote</w:t>
      </w:r>
      <w:r w:rsidR="0030553A">
        <w:rPr>
          <w:rFonts w:ascii="Arial" w:hAnsi="Arial" w:cs="Arial"/>
          <w:sz w:val="20"/>
        </w:rPr>
        <w:t xml:space="preserve"> equality between men and women</w:t>
      </w:r>
      <w:r>
        <w:rPr>
          <w:rFonts w:ascii="Arial" w:hAnsi="Arial" w:cs="Arial"/>
          <w:sz w:val="20"/>
        </w:rPr>
        <w:t>.</w:t>
      </w:r>
    </w:p>
    <w:p w:rsidR="00FF5DA4" w:rsidRPr="00822ACF" w:rsidRDefault="00FF5DA4" w:rsidP="007E3F41">
      <w:pPr>
        <w:jc w:val="both"/>
        <w:rPr>
          <w:rFonts w:ascii="Arial" w:hAnsi="Arial" w:cs="Arial"/>
          <w:sz w:val="20"/>
        </w:rPr>
      </w:pPr>
    </w:p>
    <w:p w:rsidR="00FF5DA4" w:rsidRPr="00822ACF" w:rsidRDefault="00FF5DA4" w:rsidP="007E3F41">
      <w:pPr>
        <w:jc w:val="both"/>
        <w:rPr>
          <w:rFonts w:ascii="Arial" w:hAnsi="Arial" w:cs="Arial"/>
          <w:b/>
          <w:sz w:val="20"/>
        </w:rPr>
      </w:pPr>
      <w:r w:rsidRPr="00822ACF">
        <w:rPr>
          <w:rFonts w:ascii="Arial" w:hAnsi="Arial" w:cs="Arial"/>
          <w:sz w:val="20"/>
        </w:rPr>
        <w:t>Under our</w:t>
      </w:r>
      <w:r w:rsidRPr="00822ACF">
        <w:rPr>
          <w:rFonts w:ascii="Arial" w:hAnsi="Arial" w:cs="Arial"/>
          <w:b/>
          <w:sz w:val="20"/>
        </w:rPr>
        <w:t xml:space="preserve"> </w:t>
      </w:r>
      <w:r w:rsidRPr="00822ACF">
        <w:rPr>
          <w:rFonts w:ascii="Arial" w:hAnsi="Arial" w:cs="Arial"/>
          <w:sz w:val="20"/>
        </w:rPr>
        <w:t>specific duty we will</w:t>
      </w:r>
      <w:r w:rsidRPr="00822ACF">
        <w:rPr>
          <w:rFonts w:ascii="Arial" w:hAnsi="Arial" w:cs="Arial"/>
          <w:b/>
          <w:sz w:val="20"/>
        </w:rPr>
        <w:t>:</w:t>
      </w:r>
    </w:p>
    <w:p w:rsidR="00FF5DA4" w:rsidRPr="00822ACF" w:rsidRDefault="00344BB4" w:rsidP="007E3F41">
      <w:pPr>
        <w:numPr>
          <w:ilvl w:val="0"/>
          <w:numId w:val="5"/>
        </w:numPr>
        <w:tabs>
          <w:tab w:val="clear" w:pos="720"/>
          <w:tab w:val="num" w:pos="284"/>
        </w:tabs>
        <w:ind w:left="284" w:hanging="284"/>
        <w:jc w:val="both"/>
        <w:rPr>
          <w:rFonts w:ascii="Arial" w:hAnsi="Arial" w:cs="Arial"/>
          <w:sz w:val="20"/>
        </w:rPr>
      </w:pPr>
      <w:r>
        <w:rPr>
          <w:rFonts w:ascii="Arial" w:hAnsi="Arial" w:cs="Arial"/>
          <w:sz w:val="20"/>
        </w:rPr>
        <w:t>p</w:t>
      </w:r>
      <w:r w:rsidR="00FF5DA4" w:rsidRPr="00822ACF">
        <w:rPr>
          <w:rFonts w:ascii="Arial" w:hAnsi="Arial" w:cs="Arial"/>
          <w:sz w:val="20"/>
        </w:rPr>
        <w:t>rep</w:t>
      </w:r>
      <w:r w:rsidR="00BF16FB" w:rsidRPr="00822ACF">
        <w:rPr>
          <w:rFonts w:ascii="Arial" w:hAnsi="Arial" w:cs="Arial"/>
          <w:sz w:val="20"/>
        </w:rPr>
        <w:t>are and publish an Equality Policy</w:t>
      </w:r>
      <w:r w:rsidR="00FF5DA4" w:rsidRPr="00822ACF">
        <w:rPr>
          <w:rFonts w:ascii="Arial" w:hAnsi="Arial" w:cs="Arial"/>
          <w:sz w:val="20"/>
        </w:rPr>
        <w:t xml:space="preserve"> which covers the requirements for a Gender Equality Scheme identifying our gender equality</w:t>
      </w:r>
      <w:r w:rsidR="0030553A">
        <w:rPr>
          <w:rFonts w:ascii="Arial" w:hAnsi="Arial" w:cs="Arial"/>
          <w:sz w:val="20"/>
        </w:rPr>
        <w:t xml:space="preserve"> goals and actions to meet them</w:t>
      </w:r>
      <w:r>
        <w:rPr>
          <w:rFonts w:ascii="Arial" w:hAnsi="Arial" w:cs="Arial"/>
          <w:sz w:val="20"/>
        </w:rPr>
        <w:t>.</w:t>
      </w:r>
    </w:p>
    <w:p w:rsidR="00FF5DA4" w:rsidRPr="00822ACF" w:rsidRDefault="00344BB4" w:rsidP="007E3F41">
      <w:pPr>
        <w:numPr>
          <w:ilvl w:val="0"/>
          <w:numId w:val="5"/>
        </w:numPr>
        <w:tabs>
          <w:tab w:val="clear" w:pos="720"/>
          <w:tab w:val="num" w:pos="284"/>
        </w:tabs>
        <w:ind w:left="284" w:hanging="284"/>
        <w:jc w:val="both"/>
        <w:rPr>
          <w:rFonts w:ascii="Arial" w:hAnsi="Arial" w:cs="Arial"/>
          <w:b/>
          <w:sz w:val="20"/>
        </w:rPr>
      </w:pPr>
      <w:r>
        <w:rPr>
          <w:rFonts w:ascii="Arial" w:hAnsi="Arial" w:cs="Arial"/>
          <w:sz w:val="20"/>
        </w:rPr>
        <w:t>r</w:t>
      </w:r>
      <w:r w:rsidR="00FF5DA4" w:rsidRPr="00822ACF">
        <w:rPr>
          <w:rFonts w:ascii="Arial" w:hAnsi="Arial" w:cs="Arial"/>
          <w:sz w:val="20"/>
        </w:rPr>
        <w:t>eview and revis</w:t>
      </w:r>
      <w:r w:rsidR="007A417A">
        <w:rPr>
          <w:rFonts w:ascii="Arial" w:hAnsi="Arial" w:cs="Arial"/>
          <w:sz w:val="20"/>
        </w:rPr>
        <w:t>e this s</w:t>
      </w:r>
      <w:r w:rsidR="0030553A">
        <w:rPr>
          <w:rFonts w:ascii="Arial" w:hAnsi="Arial" w:cs="Arial"/>
          <w:sz w:val="20"/>
        </w:rPr>
        <w:t>cheme every three years</w:t>
      </w:r>
      <w:r>
        <w:rPr>
          <w:rFonts w:ascii="Arial" w:hAnsi="Arial" w:cs="Arial"/>
          <w:sz w:val="20"/>
        </w:rPr>
        <w:t>.</w:t>
      </w:r>
    </w:p>
    <w:p w:rsidR="00FF5DA4" w:rsidRPr="00822ACF" w:rsidRDefault="00FF5DA4" w:rsidP="007E3F41">
      <w:pPr>
        <w:jc w:val="both"/>
        <w:rPr>
          <w:rFonts w:ascii="Arial" w:hAnsi="Arial" w:cs="Arial"/>
          <w:sz w:val="20"/>
        </w:rPr>
      </w:pPr>
    </w:p>
    <w:p w:rsidR="00FF5DA4" w:rsidRPr="00822ACF" w:rsidRDefault="00FF5DA4" w:rsidP="007E3F41">
      <w:pPr>
        <w:jc w:val="both"/>
        <w:rPr>
          <w:rFonts w:ascii="Arial" w:hAnsi="Arial" w:cs="Arial"/>
          <w:b/>
          <w:sz w:val="20"/>
        </w:rPr>
      </w:pPr>
      <w:r w:rsidRPr="00822ACF">
        <w:rPr>
          <w:rFonts w:ascii="Arial" w:hAnsi="Arial" w:cs="Arial"/>
          <w:b/>
          <w:sz w:val="20"/>
        </w:rPr>
        <w:t>Sexual Orientation</w:t>
      </w:r>
    </w:p>
    <w:p w:rsidR="00FF5DA4" w:rsidRPr="00822ACF" w:rsidRDefault="00FF5DA4" w:rsidP="007E3F41">
      <w:pPr>
        <w:jc w:val="both"/>
        <w:rPr>
          <w:rFonts w:ascii="Arial" w:hAnsi="Arial" w:cs="Arial"/>
          <w:sz w:val="20"/>
        </w:rPr>
      </w:pPr>
    </w:p>
    <w:p w:rsidR="00FF5DA4" w:rsidRPr="00822ACF" w:rsidRDefault="00FF5DA4" w:rsidP="007E3F41">
      <w:pPr>
        <w:autoSpaceDE w:val="0"/>
        <w:autoSpaceDN w:val="0"/>
        <w:adjustRightInd w:val="0"/>
        <w:jc w:val="both"/>
        <w:rPr>
          <w:rFonts w:ascii="Arial" w:hAnsi="Arial" w:cs="Arial"/>
          <w:sz w:val="20"/>
        </w:rPr>
      </w:pPr>
      <w:r w:rsidRPr="00822ACF">
        <w:rPr>
          <w:rFonts w:ascii="Arial" w:hAnsi="Arial" w:cs="Arial"/>
          <w:sz w:val="20"/>
        </w:rPr>
        <w:t xml:space="preserve">The Equality Act </w:t>
      </w:r>
      <w:r w:rsidR="00344BB4">
        <w:rPr>
          <w:rFonts w:ascii="Arial" w:hAnsi="Arial" w:cs="Arial"/>
          <w:sz w:val="20"/>
        </w:rPr>
        <w:t>(</w:t>
      </w:r>
      <w:r w:rsidRPr="00822ACF">
        <w:rPr>
          <w:rFonts w:ascii="Arial" w:hAnsi="Arial" w:cs="Arial"/>
          <w:sz w:val="20"/>
        </w:rPr>
        <w:t>2006</w:t>
      </w:r>
      <w:r w:rsidR="00344BB4">
        <w:rPr>
          <w:rFonts w:ascii="Arial" w:hAnsi="Arial" w:cs="Arial"/>
          <w:sz w:val="20"/>
        </w:rPr>
        <w:t>)</w:t>
      </w:r>
      <w:r w:rsidRPr="00822ACF">
        <w:rPr>
          <w:rFonts w:ascii="Arial" w:hAnsi="Arial" w:cs="Arial"/>
          <w:sz w:val="20"/>
        </w:rPr>
        <w:t xml:space="preserve"> made provision for regulations to be introduced to extend protection against discrimination on grounds of religion or belief </w:t>
      </w:r>
      <w:r w:rsidR="0070739B" w:rsidRPr="00822ACF">
        <w:rPr>
          <w:rFonts w:ascii="Arial" w:hAnsi="Arial" w:cs="Arial"/>
          <w:sz w:val="20"/>
        </w:rPr>
        <w:t xml:space="preserve">related </w:t>
      </w:r>
      <w:r w:rsidRPr="00822ACF">
        <w:rPr>
          <w:rFonts w:ascii="Arial" w:hAnsi="Arial" w:cs="Arial"/>
          <w:sz w:val="20"/>
        </w:rPr>
        <w:t>to sexual orientation.</w:t>
      </w:r>
    </w:p>
    <w:p w:rsidR="00FF5DA4" w:rsidRPr="00822ACF" w:rsidRDefault="00FF5DA4" w:rsidP="007E3F41">
      <w:pPr>
        <w:autoSpaceDE w:val="0"/>
        <w:autoSpaceDN w:val="0"/>
        <w:adjustRightInd w:val="0"/>
        <w:jc w:val="both"/>
        <w:rPr>
          <w:rFonts w:ascii="Arial" w:hAnsi="Arial" w:cs="Arial"/>
          <w:sz w:val="20"/>
        </w:rPr>
      </w:pPr>
    </w:p>
    <w:p w:rsidR="00FF5DA4" w:rsidRPr="00822ACF" w:rsidRDefault="00FF5DA4" w:rsidP="007E3F41">
      <w:pPr>
        <w:autoSpaceDE w:val="0"/>
        <w:autoSpaceDN w:val="0"/>
        <w:adjustRightInd w:val="0"/>
        <w:jc w:val="both"/>
        <w:rPr>
          <w:rFonts w:ascii="Arial" w:hAnsi="Arial" w:cs="Arial"/>
          <w:sz w:val="20"/>
        </w:rPr>
      </w:pPr>
      <w:r w:rsidRPr="00822ACF">
        <w:rPr>
          <w:rFonts w:ascii="Arial" w:hAnsi="Arial" w:cs="Arial"/>
          <w:sz w:val="20"/>
        </w:rPr>
        <w:t xml:space="preserve">The Equality Act (Sexual Orientation) Regulations 2007 came into force on 30 April 2007, and they make discrimination unlawful in the area of goods, facilities and services on grounds of sexual orientation. For schools this means admissions, benefits and services for </w:t>
      </w:r>
      <w:r w:rsidR="00BE44D8" w:rsidRPr="00822ACF">
        <w:rPr>
          <w:rFonts w:ascii="Arial" w:hAnsi="Arial" w:cs="Arial"/>
          <w:sz w:val="20"/>
        </w:rPr>
        <w:t>student</w:t>
      </w:r>
      <w:r w:rsidRPr="00822ACF">
        <w:rPr>
          <w:rFonts w:ascii="Arial" w:hAnsi="Arial" w:cs="Arial"/>
          <w:sz w:val="20"/>
        </w:rPr>
        <w:t xml:space="preserve">s and treatment of </w:t>
      </w:r>
      <w:r w:rsidR="00BE44D8" w:rsidRPr="00822ACF">
        <w:rPr>
          <w:rFonts w:ascii="Arial" w:hAnsi="Arial" w:cs="Arial"/>
          <w:sz w:val="20"/>
        </w:rPr>
        <w:t>student</w:t>
      </w:r>
      <w:r w:rsidRPr="00822ACF">
        <w:rPr>
          <w:rFonts w:ascii="Arial" w:hAnsi="Arial" w:cs="Arial"/>
          <w:sz w:val="20"/>
        </w:rPr>
        <w:t xml:space="preserve">s. </w:t>
      </w:r>
    </w:p>
    <w:p w:rsidR="00FF5DA4" w:rsidRPr="00822ACF" w:rsidRDefault="00FF5DA4" w:rsidP="007E3F41">
      <w:pPr>
        <w:autoSpaceDE w:val="0"/>
        <w:autoSpaceDN w:val="0"/>
        <w:adjustRightInd w:val="0"/>
        <w:jc w:val="both"/>
        <w:rPr>
          <w:rFonts w:ascii="Arial" w:hAnsi="Arial" w:cs="Arial"/>
          <w:sz w:val="20"/>
        </w:rPr>
      </w:pPr>
    </w:p>
    <w:p w:rsidR="00FF5DA4" w:rsidRPr="00822ACF" w:rsidRDefault="00FE31A6" w:rsidP="007E3F41">
      <w:pPr>
        <w:jc w:val="both"/>
        <w:rPr>
          <w:rFonts w:ascii="Arial" w:hAnsi="Arial" w:cs="Arial"/>
          <w:b/>
          <w:sz w:val="20"/>
        </w:rPr>
      </w:pPr>
      <w:r w:rsidRPr="00822ACF">
        <w:rPr>
          <w:rFonts w:ascii="Arial" w:hAnsi="Arial" w:cs="Arial"/>
          <w:b/>
          <w:sz w:val="20"/>
        </w:rPr>
        <w:t>Community C</w:t>
      </w:r>
      <w:r w:rsidR="00FF5DA4" w:rsidRPr="00822ACF">
        <w:rPr>
          <w:rFonts w:ascii="Arial" w:hAnsi="Arial" w:cs="Arial"/>
          <w:b/>
          <w:sz w:val="20"/>
        </w:rPr>
        <w:t xml:space="preserve">ohesion </w:t>
      </w:r>
    </w:p>
    <w:p w:rsidR="00FF5DA4" w:rsidRPr="00822ACF" w:rsidRDefault="00FF5DA4" w:rsidP="007E3F41">
      <w:pPr>
        <w:jc w:val="both"/>
        <w:rPr>
          <w:rFonts w:ascii="Arial" w:hAnsi="Arial" w:cs="Arial"/>
          <w:sz w:val="20"/>
        </w:rPr>
      </w:pPr>
    </w:p>
    <w:p w:rsidR="002211F6" w:rsidRPr="00822ACF" w:rsidRDefault="00FF5DA4" w:rsidP="007E3F41">
      <w:pPr>
        <w:autoSpaceDE w:val="0"/>
        <w:autoSpaceDN w:val="0"/>
        <w:adjustRightInd w:val="0"/>
        <w:jc w:val="both"/>
        <w:rPr>
          <w:rFonts w:ascii="Arial" w:hAnsi="Arial" w:cs="Arial"/>
          <w:sz w:val="20"/>
        </w:rPr>
      </w:pPr>
      <w:r w:rsidRPr="00822ACF">
        <w:rPr>
          <w:rFonts w:ascii="Arial" w:hAnsi="Arial" w:cs="Arial"/>
          <w:sz w:val="20"/>
        </w:rPr>
        <w:t xml:space="preserve">The Education and Inspections Act </w:t>
      </w:r>
      <w:r w:rsidR="007A417A">
        <w:rPr>
          <w:rFonts w:ascii="Arial" w:hAnsi="Arial" w:cs="Arial"/>
          <w:sz w:val="20"/>
        </w:rPr>
        <w:t>(</w:t>
      </w:r>
      <w:r w:rsidRPr="00822ACF">
        <w:rPr>
          <w:rFonts w:ascii="Arial" w:hAnsi="Arial" w:cs="Arial"/>
          <w:sz w:val="20"/>
        </w:rPr>
        <w:t>2006</w:t>
      </w:r>
      <w:r w:rsidR="007A417A">
        <w:rPr>
          <w:rFonts w:ascii="Arial" w:hAnsi="Arial" w:cs="Arial"/>
          <w:sz w:val="20"/>
        </w:rPr>
        <w:t>)</w:t>
      </w:r>
      <w:r w:rsidRPr="00822ACF">
        <w:rPr>
          <w:rFonts w:ascii="Arial" w:hAnsi="Arial" w:cs="Arial"/>
          <w:sz w:val="20"/>
        </w:rPr>
        <w:t xml:space="preserve"> inserted a new section 21(5) to the Education Act </w:t>
      </w:r>
      <w:r w:rsidR="007A417A">
        <w:rPr>
          <w:rFonts w:ascii="Arial" w:hAnsi="Arial" w:cs="Arial"/>
          <w:sz w:val="20"/>
        </w:rPr>
        <w:t>(</w:t>
      </w:r>
      <w:r w:rsidRPr="00822ACF">
        <w:rPr>
          <w:rFonts w:ascii="Arial" w:hAnsi="Arial" w:cs="Arial"/>
          <w:sz w:val="20"/>
        </w:rPr>
        <w:t>2002</w:t>
      </w:r>
      <w:r w:rsidR="007A417A">
        <w:rPr>
          <w:rFonts w:ascii="Arial" w:hAnsi="Arial" w:cs="Arial"/>
          <w:sz w:val="20"/>
        </w:rPr>
        <w:t>)</w:t>
      </w:r>
      <w:r w:rsidRPr="00822ACF">
        <w:rPr>
          <w:rFonts w:ascii="Arial" w:hAnsi="Arial" w:cs="Arial"/>
          <w:sz w:val="20"/>
        </w:rPr>
        <w:t xml:space="preserve">, introducing a duty on the governing bodies of state schools to promote community cohesion. Community cohesion encompasses promoting good relations between </w:t>
      </w:r>
      <w:r w:rsidR="00BE44D8" w:rsidRPr="00822ACF">
        <w:rPr>
          <w:rFonts w:ascii="Arial" w:hAnsi="Arial" w:cs="Arial"/>
          <w:sz w:val="20"/>
        </w:rPr>
        <w:t>student</w:t>
      </w:r>
      <w:r w:rsidRPr="00822ACF">
        <w:rPr>
          <w:rFonts w:ascii="Arial" w:hAnsi="Arial" w:cs="Arial"/>
          <w:sz w:val="20"/>
        </w:rPr>
        <w:t xml:space="preserve">s from different races, faiths / beliefs and socio-economic backgrounds. The duty came into force on 1 September 2007. </w:t>
      </w:r>
    </w:p>
    <w:p w:rsidR="00EE5DA9" w:rsidRPr="00822ACF" w:rsidRDefault="00EE5DA9" w:rsidP="007E3F41">
      <w:pPr>
        <w:autoSpaceDE w:val="0"/>
        <w:autoSpaceDN w:val="0"/>
        <w:adjustRightInd w:val="0"/>
        <w:jc w:val="both"/>
        <w:rPr>
          <w:rFonts w:ascii="Arial" w:hAnsi="Arial" w:cs="Arial"/>
          <w:sz w:val="20"/>
        </w:rPr>
      </w:pPr>
    </w:p>
    <w:p w:rsidR="009B4703" w:rsidRPr="00822ACF" w:rsidRDefault="009B4703" w:rsidP="007E3F41">
      <w:pPr>
        <w:autoSpaceDE w:val="0"/>
        <w:autoSpaceDN w:val="0"/>
        <w:adjustRightInd w:val="0"/>
        <w:jc w:val="both"/>
        <w:rPr>
          <w:rFonts w:ascii="Arial" w:hAnsi="Arial" w:cs="Arial"/>
          <w:b/>
          <w:sz w:val="20"/>
        </w:rPr>
      </w:pPr>
      <w:r w:rsidRPr="00822ACF">
        <w:rPr>
          <w:rFonts w:ascii="Arial" w:hAnsi="Arial" w:cs="Arial"/>
          <w:b/>
          <w:sz w:val="20"/>
        </w:rPr>
        <w:t>Students</w:t>
      </w:r>
    </w:p>
    <w:p w:rsidR="0070739B" w:rsidRPr="00822ACF" w:rsidRDefault="0070739B" w:rsidP="007E3F41">
      <w:pPr>
        <w:autoSpaceDE w:val="0"/>
        <w:autoSpaceDN w:val="0"/>
        <w:adjustRightInd w:val="0"/>
        <w:jc w:val="both"/>
        <w:rPr>
          <w:rFonts w:ascii="Arial" w:hAnsi="Arial" w:cs="Arial"/>
          <w:b/>
          <w:sz w:val="20"/>
        </w:rPr>
      </w:pPr>
    </w:p>
    <w:p w:rsidR="009B4703" w:rsidRPr="00822ACF" w:rsidRDefault="009B4703" w:rsidP="007E3F41">
      <w:pPr>
        <w:autoSpaceDE w:val="0"/>
        <w:autoSpaceDN w:val="0"/>
        <w:adjustRightInd w:val="0"/>
        <w:jc w:val="both"/>
        <w:rPr>
          <w:rFonts w:ascii="Arial" w:hAnsi="Arial" w:cs="Arial"/>
          <w:sz w:val="20"/>
        </w:rPr>
      </w:pPr>
      <w:r w:rsidRPr="00822ACF">
        <w:rPr>
          <w:rFonts w:ascii="Arial" w:hAnsi="Arial" w:cs="Arial"/>
          <w:sz w:val="20"/>
        </w:rPr>
        <w:t>All students are valued for themselves and can expect to have their culture and language treated positively and with respect.</w:t>
      </w:r>
    </w:p>
    <w:p w:rsidR="00EB7C15" w:rsidRPr="00822ACF" w:rsidRDefault="00EB7C15" w:rsidP="007E3F41">
      <w:pPr>
        <w:autoSpaceDE w:val="0"/>
        <w:autoSpaceDN w:val="0"/>
        <w:adjustRightInd w:val="0"/>
        <w:jc w:val="both"/>
        <w:rPr>
          <w:rFonts w:ascii="Arial" w:hAnsi="Arial" w:cs="Arial"/>
          <w:sz w:val="20"/>
        </w:rPr>
      </w:pPr>
    </w:p>
    <w:p w:rsidR="009B4703" w:rsidRPr="00822ACF" w:rsidRDefault="009B4703" w:rsidP="007E3F41">
      <w:pPr>
        <w:autoSpaceDE w:val="0"/>
        <w:autoSpaceDN w:val="0"/>
        <w:adjustRightInd w:val="0"/>
        <w:jc w:val="both"/>
        <w:rPr>
          <w:rFonts w:ascii="Arial" w:hAnsi="Arial" w:cs="Arial"/>
          <w:sz w:val="20"/>
        </w:rPr>
      </w:pPr>
      <w:r w:rsidRPr="00822ACF">
        <w:rPr>
          <w:rFonts w:ascii="Arial" w:hAnsi="Arial" w:cs="Arial"/>
          <w:sz w:val="20"/>
        </w:rPr>
        <w:t>Students will be given the opportunity in the classroom</w:t>
      </w:r>
      <w:r w:rsidR="00F5497D" w:rsidRPr="00822ACF">
        <w:rPr>
          <w:rFonts w:ascii="Arial" w:hAnsi="Arial" w:cs="Arial"/>
          <w:sz w:val="20"/>
        </w:rPr>
        <w:t xml:space="preserve"> to discuss and to identify and understand racism, sexism, disability and other forms of prejudice.</w:t>
      </w:r>
    </w:p>
    <w:p w:rsidR="00EB7C15" w:rsidRPr="00822ACF" w:rsidRDefault="00EB7C15" w:rsidP="007E3F41">
      <w:pPr>
        <w:autoSpaceDE w:val="0"/>
        <w:autoSpaceDN w:val="0"/>
        <w:adjustRightInd w:val="0"/>
        <w:jc w:val="both"/>
        <w:rPr>
          <w:rFonts w:ascii="Arial" w:hAnsi="Arial" w:cs="Arial"/>
          <w:sz w:val="20"/>
        </w:rPr>
      </w:pPr>
    </w:p>
    <w:p w:rsidR="00F5497D" w:rsidRPr="00822ACF" w:rsidRDefault="00F5497D" w:rsidP="007E3F41">
      <w:pPr>
        <w:autoSpaceDE w:val="0"/>
        <w:autoSpaceDN w:val="0"/>
        <w:adjustRightInd w:val="0"/>
        <w:jc w:val="both"/>
        <w:rPr>
          <w:rFonts w:ascii="Arial" w:hAnsi="Arial" w:cs="Arial"/>
          <w:sz w:val="20"/>
        </w:rPr>
      </w:pPr>
      <w:r w:rsidRPr="00822ACF">
        <w:rPr>
          <w:rFonts w:ascii="Arial" w:hAnsi="Arial" w:cs="Arial"/>
          <w:sz w:val="20"/>
        </w:rPr>
        <w:t>Students will be able to co</w:t>
      </w:r>
      <w:r w:rsidR="007A417A">
        <w:rPr>
          <w:rFonts w:ascii="Arial" w:hAnsi="Arial" w:cs="Arial"/>
          <w:sz w:val="20"/>
        </w:rPr>
        <w:t>ntribute to the development of equal o</w:t>
      </w:r>
      <w:r w:rsidRPr="00822ACF">
        <w:rPr>
          <w:rFonts w:ascii="Arial" w:hAnsi="Arial" w:cs="Arial"/>
          <w:sz w:val="20"/>
        </w:rPr>
        <w:t xml:space="preserve">pportunities and other school policies through the </w:t>
      </w:r>
      <w:r w:rsidR="0070739B" w:rsidRPr="00822ACF">
        <w:rPr>
          <w:rFonts w:ascii="Arial" w:hAnsi="Arial" w:cs="Arial"/>
          <w:sz w:val="20"/>
        </w:rPr>
        <w:t>student leadership groups</w:t>
      </w:r>
      <w:r w:rsidRPr="00822ACF">
        <w:rPr>
          <w:rFonts w:ascii="Arial" w:hAnsi="Arial" w:cs="Arial"/>
          <w:sz w:val="20"/>
        </w:rPr>
        <w:t>.</w:t>
      </w:r>
    </w:p>
    <w:p w:rsidR="00EB7C15" w:rsidRPr="00822ACF" w:rsidRDefault="00EB7C15" w:rsidP="007E3F41">
      <w:pPr>
        <w:autoSpaceDE w:val="0"/>
        <w:autoSpaceDN w:val="0"/>
        <w:adjustRightInd w:val="0"/>
        <w:jc w:val="both"/>
        <w:rPr>
          <w:rFonts w:ascii="Arial" w:hAnsi="Arial" w:cs="Arial"/>
          <w:sz w:val="20"/>
        </w:rPr>
      </w:pPr>
    </w:p>
    <w:p w:rsidR="00F5497D" w:rsidRPr="00822ACF" w:rsidRDefault="00F5497D" w:rsidP="007E3F41">
      <w:pPr>
        <w:autoSpaceDE w:val="0"/>
        <w:autoSpaceDN w:val="0"/>
        <w:adjustRightInd w:val="0"/>
        <w:jc w:val="both"/>
        <w:rPr>
          <w:rFonts w:ascii="Arial" w:hAnsi="Arial" w:cs="Arial"/>
          <w:sz w:val="20"/>
        </w:rPr>
      </w:pPr>
      <w:r w:rsidRPr="00822ACF">
        <w:rPr>
          <w:rFonts w:ascii="Arial" w:hAnsi="Arial" w:cs="Arial"/>
          <w:sz w:val="20"/>
        </w:rPr>
        <w:t>If students feel they have been abused racially or bullied they should report t</w:t>
      </w:r>
      <w:r w:rsidR="00EB7C15" w:rsidRPr="00822ACF">
        <w:rPr>
          <w:rFonts w:ascii="Arial" w:hAnsi="Arial" w:cs="Arial"/>
          <w:sz w:val="20"/>
        </w:rPr>
        <w:t>he matter immediately to their Form T</w:t>
      </w:r>
      <w:r w:rsidRPr="00822ACF">
        <w:rPr>
          <w:rFonts w:ascii="Arial" w:hAnsi="Arial" w:cs="Arial"/>
          <w:sz w:val="20"/>
        </w:rPr>
        <w:t>utor</w:t>
      </w:r>
      <w:r w:rsidR="0070739B" w:rsidRPr="00822ACF">
        <w:rPr>
          <w:rFonts w:ascii="Arial" w:hAnsi="Arial" w:cs="Arial"/>
          <w:sz w:val="20"/>
        </w:rPr>
        <w:t>/Year Leader</w:t>
      </w:r>
      <w:r w:rsidRPr="00822ACF">
        <w:rPr>
          <w:rFonts w:ascii="Arial" w:hAnsi="Arial" w:cs="Arial"/>
          <w:sz w:val="20"/>
        </w:rPr>
        <w:t>. All students can expect to be listened to and have their complaints investigated. If a student feels their complaint has not been properly dealt with they may take the matter to the Headteacher.</w:t>
      </w:r>
    </w:p>
    <w:p w:rsidR="00F5497D" w:rsidRPr="00822ACF" w:rsidRDefault="00F5497D" w:rsidP="007E3F41">
      <w:pPr>
        <w:autoSpaceDE w:val="0"/>
        <w:autoSpaceDN w:val="0"/>
        <w:adjustRightInd w:val="0"/>
        <w:jc w:val="both"/>
        <w:rPr>
          <w:rFonts w:ascii="Arial" w:hAnsi="Arial" w:cs="Arial"/>
          <w:sz w:val="20"/>
        </w:rPr>
      </w:pPr>
      <w:r w:rsidRPr="00822ACF">
        <w:rPr>
          <w:rFonts w:ascii="Arial" w:hAnsi="Arial" w:cs="Arial"/>
          <w:sz w:val="20"/>
        </w:rPr>
        <w:t xml:space="preserve">Students who have suffered racist or sexist behaviour, abuse, bullying or intimidation will be supported by the school and in particular by </w:t>
      </w:r>
      <w:r w:rsidR="0070739B" w:rsidRPr="00822ACF">
        <w:rPr>
          <w:rFonts w:ascii="Arial" w:hAnsi="Arial" w:cs="Arial"/>
          <w:sz w:val="20"/>
        </w:rPr>
        <w:t>staff/</w:t>
      </w:r>
      <w:r w:rsidRPr="00822ACF">
        <w:rPr>
          <w:rFonts w:ascii="Arial" w:hAnsi="Arial" w:cs="Arial"/>
          <w:sz w:val="20"/>
        </w:rPr>
        <w:t xml:space="preserve">form tutor/year leader. Anyone who has committed such offences will be dealt with appropriately – in the case of students this may include exclusion from the school. </w:t>
      </w:r>
    </w:p>
    <w:p w:rsidR="00F5497D" w:rsidRPr="00822ACF" w:rsidRDefault="00F5497D" w:rsidP="007E3F41">
      <w:pPr>
        <w:autoSpaceDE w:val="0"/>
        <w:autoSpaceDN w:val="0"/>
        <w:adjustRightInd w:val="0"/>
        <w:jc w:val="both"/>
        <w:rPr>
          <w:rFonts w:ascii="Arial" w:hAnsi="Arial" w:cs="Arial"/>
          <w:sz w:val="20"/>
        </w:rPr>
      </w:pPr>
    </w:p>
    <w:p w:rsidR="00F5497D" w:rsidRPr="00822ACF" w:rsidRDefault="00F5497D" w:rsidP="007E3F41">
      <w:pPr>
        <w:autoSpaceDE w:val="0"/>
        <w:autoSpaceDN w:val="0"/>
        <w:adjustRightInd w:val="0"/>
        <w:jc w:val="both"/>
        <w:rPr>
          <w:rFonts w:ascii="Arial" w:hAnsi="Arial" w:cs="Arial"/>
          <w:sz w:val="20"/>
        </w:rPr>
      </w:pPr>
      <w:r w:rsidRPr="00822ACF">
        <w:rPr>
          <w:rFonts w:ascii="Arial" w:hAnsi="Arial" w:cs="Arial"/>
          <w:sz w:val="20"/>
        </w:rPr>
        <w:t>All students should treat each other and staff with respect.</w:t>
      </w:r>
    </w:p>
    <w:p w:rsidR="009B4703" w:rsidRDefault="009B4703" w:rsidP="007E3F41">
      <w:pPr>
        <w:autoSpaceDE w:val="0"/>
        <w:autoSpaceDN w:val="0"/>
        <w:adjustRightInd w:val="0"/>
        <w:jc w:val="both"/>
        <w:rPr>
          <w:rFonts w:ascii="Arial" w:hAnsi="Arial" w:cs="Arial"/>
          <w:b/>
          <w:sz w:val="20"/>
        </w:rPr>
      </w:pPr>
    </w:p>
    <w:p w:rsidR="00FF5DA4" w:rsidRPr="00822ACF" w:rsidRDefault="007A417A" w:rsidP="007E3F41">
      <w:pPr>
        <w:autoSpaceDE w:val="0"/>
        <w:autoSpaceDN w:val="0"/>
        <w:adjustRightInd w:val="0"/>
        <w:jc w:val="both"/>
        <w:rPr>
          <w:rFonts w:ascii="Arial" w:hAnsi="Arial" w:cs="Arial"/>
          <w:b/>
          <w:sz w:val="20"/>
        </w:rPr>
      </w:pPr>
      <w:r>
        <w:rPr>
          <w:rFonts w:ascii="Arial" w:hAnsi="Arial" w:cs="Arial"/>
          <w:b/>
          <w:sz w:val="20"/>
        </w:rPr>
        <w:t>Consultation and I</w:t>
      </w:r>
      <w:r w:rsidR="00FF5DA4" w:rsidRPr="00822ACF">
        <w:rPr>
          <w:rFonts w:ascii="Arial" w:hAnsi="Arial" w:cs="Arial"/>
          <w:b/>
          <w:sz w:val="20"/>
        </w:rPr>
        <w:t>nvolvement</w:t>
      </w:r>
    </w:p>
    <w:p w:rsidR="00FF5DA4" w:rsidRPr="00822ACF" w:rsidRDefault="00FF5DA4" w:rsidP="007E3F41">
      <w:pPr>
        <w:jc w:val="both"/>
        <w:rPr>
          <w:rFonts w:ascii="Arial" w:hAnsi="Arial" w:cs="Arial"/>
          <w:b/>
          <w:sz w:val="20"/>
        </w:rPr>
      </w:pPr>
    </w:p>
    <w:p w:rsidR="00FF5DA4" w:rsidRPr="00822ACF" w:rsidRDefault="00FF5DA4" w:rsidP="007E3F41">
      <w:pPr>
        <w:jc w:val="both"/>
        <w:rPr>
          <w:rFonts w:ascii="Arial" w:hAnsi="Arial" w:cs="Arial"/>
          <w:sz w:val="20"/>
        </w:rPr>
      </w:pPr>
      <w:r w:rsidRPr="00822ACF">
        <w:rPr>
          <w:rFonts w:ascii="Arial" w:hAnsi="Arial" w:cs="Arial"/>
          <w:sz w:val="20"/>
        </w:rPr>
        <w:t xml:space="preserve">It is a requirement that the development of this plan and the actions within it have been informed by the input of staff, </w:t>
      </w:r>
      <w:r w:rsidR="00BE44D8" w:rsidRPr="00822ACF">
        <w:rPr>
          <w:rFonts w:ascii="Arial" w:hAnsi="Arial" w:cs="Arial"/>
          <w:sz w:val="20"/>
        </w:rPr>
        <w:t>student</w:t>
      </w:r>
      <w:r w:rsidRPr="00822ACF">
        <w:rPr>
          <w:rFonts w:ascii="Arial" w:hAnsi="Arial" w:cs="Arial"/>
          <w:sz w:val="20"/>
        </w:rPr>
        <w:t>s and parents and carers. We have achieved this by using the following to shape the plan:</w:t>
      </w:r>
    </w:p>
    <w:p w:rsidR="00FF5DA4" w:rsidRPr="00822ACF" w:rsidRDefault="00FF5DA4" w:rsidP="007E3F41">
      <w:pPr>
        <w:numPr>
          <w:ilvl w:val="0"/>
          <w:numId w:val="14"/>
        </w:numPr>
        <w:tabs>
          <w:tab w:val="clear" w:pos="720"/>
          <w:tab w:val="left" w:pos="284"/>
          <w:tab w:val="left" w:pos="709"/>
        </w:tabs>
        <w:ind w:left="284" w:hanging="284"/>
        <w:jc w:val="both"/>
        <w:rPr>
          <w:rFonts w:ascii="Arial" w:hAnsi="Arial" w:cs="Arial"/>
          <w:sz w:val="20"/>
        </w:rPr>
      </w:pPr>
      <w:r w:rsidRPr="00822ACF">
        <w:rPr>
          <w:rFonts w:ascii="Arial" w:hAnsi="Arial" w:cs="Arial"/>
          <w:sz w:val="20"/>
        </w:rPr>
        <w:lastRenderedPageBreak/>
        <w:t xml:space="preserve">Feedback from the annual parent </w:t>
      </w:r>
      <w:r w:rsidR="0070739B" w:rsidRPr="00822ACF">
        <w:rPr>
          <w:rFonts w:ascii="Arial" w:hAnsi="Arial" w:cs="Arial"/>
          <w:sz w:val="20"/>
        </w:rPr>
        <w:t>questionnaire, parents’ evening and</w:t>
      </w:r>
      <w:r w:rsidRPr="00822ACF">
        <w:rPr>
          <w:rFonts w:ascii="Arial" w:hAnsi="Arial" w:cs="Arial"/>
          <w:sz w:val="20"/>
        </w:rPr>
        <w:t xml:space="preserve"> parent-school forum</w:t>
      </w:r>
      <w:r w:rsidR="0030553A">
        <w:rPr>
          <w:rFonts w:ascii="Arial" w:hAnsi="Arial" w:cs="Arial"/>
          <w:sz w:val="20"/>
        </w:rPr>
        <w:t>s</w:t>
      </w:r>
    </w:p>
    <w:p w:rsidR="00FF5DA4" w:rsidRPr="00822ACF" w:rsidRDefault="00FF5DA4" w:rsidP="007E3F41">
      <w:pPr>
        <w:numPr>
          <w:ilvl w:val="0"/>
          <w:numId w:val="7"/>
        </w:numPr>
        <w:tabs>
          <w:tab w:val="left" w:pos="284"/>
          <w:tab w:val="left" w:pos="709"/>
        </w:tabs>
        <w:ind w:left="284" w:hanging="284"/>
        <w:jc w:val="both"/>
        <w:rPr>
          <w:rFonts w:ascii="Arial" w:hAnsi="Arial" w:cs="Arial"/>
          <w:sz w:val="20"/>
        </w:rPr>
      </w:pPr>
      <w:r w:rsidRPr="00822ACF">
        <w:rPr>
          <w:rFonts w:ascii="Arial" w:hAnsi="Arial" w:cs="Arial"/>
          <w:sz w:val="20"/>
        </w:rPr>
        <w:t xml:space="preserve">Feedback from the </w:t>
      </w:r>
      <w:r w:rsidR="0070739B" w:rsidRPr="00822ACF">
        <w:rPr>
          <w:rFonts w:ascii="Arial" w:hAnsi="Arial" w:cs="Arial"/>
          <w:sz w:val="20"/>
        </w:rPr>
        <w:t>student leadership groups</w:t>
      </w:r>
      <w:r w:rsidRPr="00822ACF">
        <w:rPr>
          <w:rFonts w:ascii="Arial" w:hAnsi="Arial" w:cs="Arial"/>
          <w:sz w:val="20"/>
        </w:rPr>
        <w:t xml:space="preserve">, </w:t>
      </w:r>
      <w:r w:rsidR="00673A1D" w:rsidRPr="00822ACF">
        <w:rPr>
          <w:rFonts w:ascii="Arial" w:hAnsi="Arial" w:cs="Arial"/>
          <w:sz w:val="20"/>
        </w:rPr>
        <w:t>C</w:t>
      </w:r>
      <w:r w:rsidRPr="00822ACF">
        <w:rPr>
          <w:rFonts w:ascii="Arial" w:hAnsi="Arial" w:cs="Arial"/>
          <w:sz w:val="20"/>
        </w:rPr>
        <w:t>PSHE lessons</w:t>
      </w:r>
      <w:r w:rsidR="0070739B" w:rsidRPr="00822ACF">
        <w:rPr>
          <w:rFonts w:ascii="Arial" w:hAnsi="Arial" w:cs="Arial"/>
          <w:sz w:val="20"/>
        </w:rPr>
        <w:t xml:space="preserve"> and</w:t>
      </w:r>
      <w:r w:rsidRPr="00822ACF">
        <w:rPr>
          <w:rFonts w:ascii="Arial" w:hAnsi="Arial" w:cs="Arial"/>
          <w:sz w:val="20"/>
        </w:rPr>
        <w:t xml:space="preserve"> </w:t>
      </w:r>
      <w:r w:rsidR="0070739B" w:rsidRPr="00822ACF">
        <w:rPr>
          <w:rFonts w:ascii="Arial" w:hAnsi="Arial" w:cs="Arial"/>
          <w:sz w:val="20"/>
        </w:rPr>
        <w:t>health related</w:t>
      </w:r>
      <w:r w:rsidRPr="00822ACF">
        <w:rPr>
          <w:rFonts w:ascii="Arial" w:hAnsi="Arial" w:cs="Arial"/>
          <w:sz w:val="20"/>
        </w:rPr>
        <w:t xml:space="preserve"> surveys on children</w:t>
      </w:r>
      <w:r w:rsidR="0030553A">
        <w:rPr>
          <w:rFonts w:ascii="Arial" w:hAnsi="Arial" w:cs="Arial"/>
          <w:sz w:val="20"/>
        </w:rPr>
        <w:t>’s attitudes to self and school</w:t>
      </w:r>
    </w:p>
    <w:p w:rsidR="00FF5DA4" w:rsidRPr="00822ACF" w:rsidRDefault="00FF5DA4" w:rsidP="007E3F41">
      <w:pPr>
        <w:numPr>
          <w:ilvl w:val="0"/>
          <w:numId w:val="7"/>
        </w:numPr>
        <w:tabs>
          <w:tab w:val="left" w:pos="284"/>
          <w:tab w:val="left" w:pos="709"/>
        </w:tabs>
        <w:ind w:left="284" w:hanging="284"/>
        <w:jc w:val="both"/>
        <w:rPr>
          <w:rFonts w:ascii="Arial" w:hAnsi="Arial" w:cs="Arial"/>
          <w:sz w:val="20"/>
        </w:rPr>
      </w:pPr>
      <w:r w:rsidRPr="00822ACF">
        <w:rPr>
          <w:rFonts w:ascii="Arial" w:hAnsi="Arial" w:cs="Arial"/>
          <w:sz w:val="20"/>
        </w:rPr>
        <w:t>Issues raised in annual reviews or reviews of progress on Individual Education Plans/Personalised Provis</w:t>
      </w:r>
      <w:r w:rsidR="0030553A">
        <w:rPr>
          <w:rFonts w:ascii="Arial" w:hAnsi="Arial" w:cs="Arial"/>
          <w:sz w:val="20"/>
        </w:rPr>
        <w:t>ion Maps, mentoring and support</w:t>
      </w:r>
    </w:p>
    <w:p w:rsidR="00FF5DA4" w:rsidRPr="00822ACF" w:rsidRDefault="00FF5DA4" w:rsidP="007E3F41">
      <w:pPr>
        <w:numPr>
          <w:ilvl w:val="0"/>
          <w:numId w:val="7"/>
        </w:numPr>
        <w:tabs>
          <w:tab w:val="left" w:pos="284"/>
          <w:tab w:val="left" w:pos="709"/>
        </w:tabs>
        <w:ind w:left="284" w:hanging="284"/>
        <w:jc w:val="both"/>
        <w:rPr>
          <w:rFonts w:ascii="Arial" w:hAnsi="Arial" w:cs="Arial"/>
          <w:sz w:val="20"/>
        </w:rPr>
      </w:pPr>
      <w:r w:rsidRPr="00822ACF">
        <w:rPr>
          <w:rFonts w:ascii="Arial" w:hAnsi="Arial" w:cs="Arial"/>
          <w:sz w:val="20"/>
        </w:rPr>
        <w:t xml:space="preserve">Feedback at </w:t>
      </w:r>
      <w:r w:rsidR="00C54202" w:rsidRPr="00822ACF">
        <w:rPr>
          <w:rFonts w:ascii="Arial" w:hAnsi="Arial" w:cs="Arial"/>
          <w:sz w:val="20"/>
        </w:rPr>
        <w:t>governing body</w:t>
      </w:r>
      <w:r w:rsidR="0030553A">
        <w:rPr>
          <w:rFonts w:ascii="Arial" w:hAnsi="Arial" w:cs="Arial"/>
          <w:sz w:val="20"/>
        </w:rPr>
        <w:t xml:space="preserve"> meetings</w:t>
      </w:r>
    </w:p>
    <w:p w:rsidR="00FF5DA4" w:rsidRPr="00822ACF" w:rsidRDefault="00FF5DA4" w:rsidP="007E3F41">
      <w:pPr>
        <w:pStyle w:val="aLCPBodytext"/>
        <w:numPr>
          <w:ilvl w:val="0"/>
          <w:numId w:val="0"/>
        </w:numPr>
        <w:ind w:left="420"/>
        <w:jc w:val="both"/>
        <w:rPr>
          <w:sz w:val="20"/>
          <w:szCs w:val="20"/>
        </w:rPr>
      </w:pPr>
    </w:p>
    <w:p w:rsidR="00FF5DA4" w:rsidRPr="00822ACF" w:rsidRDefault="00FF5DA4" w:rsidP="007E3F41">
      <w:pPr>
        <w:pStyle w:val="aLCPSubhead"/>
        <w:jc w:val="both"/>
        <w:rPr>
          <w:sz w:val="20"/>
          <w:szCs w:val="20"/>
        </w:rPr>
      </w:pPr>
      <w:r w:rsidRPr="00822ACF">
        <w:rPr>
          <w:sz w:val="20"/>
          <w:szCs w:val="20"/>
        </w:rPr>
        <w:t xml:space="preserve">Roles and Responsibilities </w:t>
      </w:r>
    </w:p>
    <w:p w:rsidR="00FF5DA4" w:rsidRPr="00822ACF" w:rsidRDefault="00FF5DA4" w:rsidP="007E3F41">
      <w:pPr>
        <w:pStyle w:val="aLCPSubhead"/>
        <w:jc w:val="both"/>
        <w:rPr>
          <w:sz w:val="20"/>
          <w:szCs w:val="20"/>
        </w:rPr>
      </w:pPr>
    </w:p>
    <w:p w:rsidR="00FF5DA4" w:rsidRPr="00822ACF" w:rsidRDefault="00FF5DA4" w:rsidP="007E3F41">
      <w:pPr>
        <w:pStyle w:val="aLCPSubhead"/>
        <w:jc w:val="both"/>
        <w:rPr>
          <w:sz w:val="20"/>
          <w:szCs w:val="20"/>
        </w:rPr>
      </w:pPr>
      <w:r w:rsidRPr="00822ACF">
        <w:rPr>
          <w:sz w:val="20"/>
          <w:szCs w:val="20"/>
        </w:rPr>
        <w:t>The role of governors</w:t>
      </w:r>
    </w:p>
    <w:p w:rsidR="00BF16FB" w:rsidRPr="00822ACF" w:rsidRDefault="00BF16FB" w:rsidP="007E3F41">
      <w:pPr>
        <w:pStyle w:val="aLCPSubhead"/>
        <w:jc w:val="both"/>
        <w:rPr>
          <w:sz w:val="20"/>
          <w:szCs w:val="20"/>
        </w:rPr>
      </w:pPr>
    </w:p>
    <w:p w:rsidR="00FF5DA4" w:rsidRPr="00822ACF" w:rsidRDefault="00FF5DA4" w:rsidP="007E3F41">
      <w:pPr>
        <w:pStyle w:val="aLCPBodytext"/>
        <w:tabs>
          <w:tab w:val="clear" w:pos="780"/>
          <w:tab w:val="num" w:pos="284"/>
        </w:tabs>
        <w:ind w:left="284" w:hanging="284"/>
        <w:jc w:val="both"/>
        <w:rPr>
          <w:sz w:val="20"/>
          <w:szCs w:val="20"/>
        </w:rPr>
      </w:pPr>
      <w:r w:rsidRPr="00822ACF">
        <w:rPr>
          <w:sz w:val="20"/>
          <w:szCs w:val="20"/>
        </w:rPr>
        <w:t xml:space="preserve">The </w:t>
      </w:r>
      <w:r w:rsidR="00C54202" w:rsidRPr="00822ACF">
        <w:rPr>
          <w:sz w:val="20"/>
          <w:szCs w:val="20"/>
        </w:rPr>
        <w:t>governing body</w:t>
      </w:r>
      <w:r w:rsidRPr="00822ACF">
        <w:rPr>
          <w:sz w:val="20"/>
          <w:szCs w:val="20"/>
        </w:rPr>
        <w:t xml:space="preserve"> has set out its commitment to equal opportunities in this plan and it will continue to do all it can to ensure that the school is fully inclusive to </w:t>
      </w:r>
      <w:r w:rsidR="00BE44D8" w:rsidRPr="00822ACF">
        <w:rPr>
          <w:sz w:val="20"/>
          <w:szCs w:val="20"/>
        </w:rPr>
        <w:t>student</w:t>
      </w:r>
      <w:r w:rsidRPr="00822ACF">
        <w:rPr>
          <w:sz w:val="20"/>
          <w:szCs w:val="20"/>
        </w:rPr>
        <w:t>s</w:t>
      </w:r>
      <w:r w:rsidR="003C1D0D" w:rsidRPr="00822ACF">
        <w:rPr>
          <w:sz w:val="20"/>
          <w:szCs w:val="20"/>
        </w:rPr>
        <w:t xml:space="preserve"> and staff</w:t>
      </w:r>
      <w:r w:rsidRPr="00822ACF">
        <w:rPr>
          <w:sz w:val="20"/>
          <w:szCs w:val="20"/>
        </w:rPr>
        <w:t>, and responsive to their needs based o</w:t>
      </w:r>
      <w:r w:rsidR="0030553A">
        <w:rPr>
          <w:sz w:val="20"/>
          <w:szCs w:val="20"/>
        </w:rPr>
        <w:t>n the protected characteristics</w:t>
      </w:r>
    </w:p>
    <w:p w:rsidR="00FF5DA4" w:rsidRPr="00822ACF" w:rsidRDefault="00FF5DA4" w:rsidP="007E3F41">
      <w:pPr>
        <w:pStyle w:val="aLCPBodytext"/>
        <w:tabs>
          <w:tab w:val="clear" w:pos="780"/>
          <w:tab w:val="num" w:pos="284"/>
        </w:tabs>
        <w:ind w:left="284" w:hanging="284"/>
        <w:jc w:val="both"/>
        <w:rPr>
          <w:sz w:val="20"/>
          <w:szCs w:val="20"/>
        </w:rPr>
      </w:pPr>
      <w:r w:rsidRPr="00822ACF">
        <w:rPr>
          <w:sz w:val="20"/>
          <w:szCs w:val="20"/>
        </w:rPr>
        <w:t xml:space="preserve">The </w:t>
      </w:r>
      <w:r w:rsidR="00C54202" w:rsidRPr="00822ACF">
        <w:rPr>
          <w:sz w:val="20"/>
          <w:szCs w:val="20"/>
        </w:rPr>
        <w:t>governing body</w:t>
      </w:r>
      <w:r w:rsidRPr="00822ACF">
        <w:rPr>
          <w:sz w:val="20"/>
          <w:szCs w:val="20"/>
        </w:rPr>
        <w:t xml:space="preserve"> seeks to ensure that people are not discriminated against when applying for jobs at our school on grounds o</w:t>
      </w:r>
      <w:r w:rsidR="0030553A">
        <w:rPr>
          <w:sz w:val="20"/>
          <w:szCs w:val="20"/>
        </w:rPr>
        <w:t>f the protected characteristics</w:t>
      </w:r>
    </w:p>
    <w:p w:rsidR="00FF5DA4" w:rsidRPr="00822ACF" w:rsidRDefault="00FF5DA4" w:rsidP="007E3F41">
      <w:pPr>
        <w:pStyle w:val="aLCPBodytext"/>
        <w:tabs>
          <w:tab w:val="clear" w:pos="780"/>
          <w:tab w:val="num" w:pos="284"/>
        </w:tabs>
        <w:ind w:left="284" w:hanging="284"/>
        <w:jc w:val="both"/>
        <w:rPr>
          <w:sz w:val="20"/>
          <w:szCs w:val="20"/>
        </w:rPr>
      </w:pPr>
      <w:r w:rsidRPr="00822ACF">
        <w:rPr>
          <w:sz w:val="20"/>
          <w:szCs w:val="20"/>
        </w:rPr>
        <w:t xml:space="preserve">The governors take all reasonable steps to ensure that the school environment gives access to people with disabilities, and also strive to make school communications as inclusive as possible for parents, carers and </w:t>
      </w:r>
      <w:r w:rsidR="00BE44D8" w:rsidRPr="00822ACF">
        <w:rPr>
          <w:sz w:val="20"/>
          <w:szCs w:val="20"/>
        </w:rPr>
        <w:t>student</w:t>
      </w:r>
      <w:r w:rsidR="0030553A">
        <w:rPr>
          <w:sz w:val="20"/>
          <w:szCs w:val="20"/>
        </w:rPr>
        <w:t>s</w:t>
      </w:r>
    </w:p>
    <w:p w:rsidR="00FF5DA4" w:rsidRPr="00822ACF" w:rsidRDefault="00FF5DA4" w:rsidP="007E3F41">
      <w:pPr>
        <w:pStyle w:val="aLCPBodytext"/>
        <w:tabs>
          <w:tab w:val="clear" w:pos="780"/>
          <w:tab w:val="num" w:pos="284"/>
        </w:tabs>
        <w:ind w:left="284" w:hanging="284"/>
        <w:jc w:val="both"/>
        <w:rPr>
          <w:sz w:val="20"/>
          <w:szCs w:val="20"/>
        </w:rPr>
      </w:pPr>
      <w:r w:rsidRPr="00822ACF">
        <w:rPr>
          <w:sz w:val="20"/>
          <w:szCs w:val="20"/>
        </w:rPr>
        <w:t>The governors welcome all applications to join the school, whatever a child’s socio-economic backgro</w:t>
      </w:r>
      <w:r w:rsidR="0030553A">
        <w:rPr>
          <w:sz w:val="20"/>
          <w:szCs w:val="20"/>
        </w:rPr>
        <w:t>und, race, gender or disability</w:t>
      </w:r>
    </w:p>
    <w:p w:rsidR="00FF5DA4" w:rsidRPr="00822ACF" w:rsidRDefault="00FF5DA4" w:rsidP="007E3F41">
      <w:pPr>
        <w:pStyle w:val="aLCPBodytext"/>
        <w:tabs>
          <w:tab w:val="clear" w:pos="780"/>
          <w:tab w:val="num" w:pos="284"/>
        </w:tabs>
        <w:ind w:left="284" w:hanging="284"/>
        <w:jc w:val="both"/>
        <w:rPr>
          <w:sz w:val="20"/>
          <w:szCs w:val="20"/>
        </w:rPr>
      </w:pPr>
      <w:r w:rsidRPr="00822ACF">
        <w:rPr>
          <w:sz w:val="20"/>
          <w:szCs w:val="20"/>
        </w:rPr>
        <w:t xml:space="preserve">The </w:t>
      </w:r>
      <w:r w:rsidR="00C54202" w:rsidRPr="00822ACF">
        <w:rPr>
          <w:sz w:val="20"/>
          <w:szCs w:val="20"/>
        </w:rPr>
        <w:t>governing body</w:t>
      </w:r>
      <w:r w:rsidRPr="00822ACF">
        <w:rPr>
          <w:sz w:val="20"/>
          <w:szCs w:val="20"/>
        </w:rPr>
        <w:t xml:space="preserve"> ensures that no child is discriminated against whilst in our school on account of their race, sex or disability, gender, religion and belief or the fact that they are pregnant or are</w:t>
      </w:r>
      <w:r w:rsidR="0030553A">
        <w:rPr>
          <w:sz w:val="20"/>
          <w:szCs w:val="20"/>
        </w:rPr>
        <w:t xml:space="preserve"> undergoing gender reassignment</w:t>
      </w:r>
    </w:p>
    <w:p w:rsidR="00FF5DA4" w:rsidRPr="00822ACF" w:rsidRDefault="00FF5DA4" w:rsidP="007E3F41">
      <w:pPr>
        <w:pStyle w:val="aLCPSubhead"/>
        <w:jc w:val="both"/>
        <w:rPr>
          <w:sz w:val="20"/>
          <w:szCs w:val="20"/>
        </w:rPr>
      </w:pPr>
    </w:p>
    <w:p w:rsidR="00FF5DA4" w:rsidRPr="00822ACF" w:rsidRDefault="00BF16FB" w:rsidP="007E3F41">
      <w:pPr>
        <w:pStyle w:val="aLCPSubhead"/>
        <w:jc w:val="both"/>
        <w:rPr>
          <w:sz w:val="20"/>
          <w:szCs w:val="20"/>
        </w:rPr>
      </w:pPr>
      <w:r w:rsidRPr="00822ACF">
        <w:rPr>
          <w:sz w:val="20"/>
          <w:szCs w:val="20"/>
        </w:rPr>
        <w:t>The role of the Headteacher</w:t>
      </w:r>
      <w:r w:rsidR="00FF5DA4" w:rsidRPr="00822ACF">
        <w:rPr>
          <w:sz w:val="20"/>
          <w:szCs w:val="20"/>
        </w:rPr>
        <w:t xml:space="preserve"> (or</w:t>
      </w:r>
      <w:r w:rsidR="00DF78E1" w:rsidRPr="00822ACF">
        <w:rPr>
          <w:sz w:val="20"/>
          <w:szCs w:val="20"/>
        </w:rPr>
        <w:t xml:space="preserve"> senior leader responsible for e</w:t>
      </w:r>
      <w:r w:rsidR="00FF5DA4" w:rsidRPr="00822ACF">
        <w:rPr>
          <w:sz w:val="20"/>
          <w:szCs w:val="20"/>
        </w:rPr>
        <w:t>qualities)</w:t>
      </w:r>
    </w:p>
    <w:p w:rsidR="00FF5DA4" w:rsidRPr="00822ACF" w:rsidRDefault="00FF5DA4" w:rsidP="007E3F41">
      <w:pPr>
        <w:pStyle w:val="aLCPBodytext"/>
        <w:numPr>
          <w:ilvl w:val="0"/>
          <w:numId w:val="0"/>
        </w:numPr>
        <w:ind w:left="420"/>
        <w:jc w:val="both"/>
        <w:rPr>
          <w:sz w:val="20"/>
          <w:szCs w:val="20"/>
        </w:rPr>
      </w:pPr>
    </w:p>
    <w:p w:rsidR="00FF5DA4" w:rsidRPr="00822ACF" w:rsidRDefault="00FF5DA4" w:rsidP="007E3F41">
      <w:pPr>
        <w:pStyle w:val="aLCPBodytext"/>
        <w:tabs>
          <w:tab w:val="clear" w:pos="780"/>
          <w:tab w:val="num" w:pos="284"/>
        </w:tabs>
        <w:ind w:left="284" w:hanging="284"/>
        <w:jc w:val="both"/>
        <w:rPr>
          <w:sz w:val="20"/>
          <w:szCs w:val="20"/>
        </w:rPr>
      </w:pPr>
      <w:r w:rsidRPr="00822ACF">
        <w:rPr>
          <w:sz w:val="20"/>
          <w:szCs w:val="20"/>
        </w:rPr>
        <w:t xml:space="preserve">It is the </w:t>
      </w:r>
      <w:r w:rsidR="00BF16FB" w:rsidRPr="00822ACF">
        <w:rPr>
          <w:sz w:val="20"/>
          <w:szCs w:val="20"/>
        </w:rPr>
        <w:t>H</w:t>
      </w:r>
      <w:r w:rsidRPr="00822ACF">
        <w:rPr>
          <w:sz w:val="20"/>
          <w:szCs w:val="20"/>
        </w:rPr>
        <w:t>eadteacher’s role to imp</w:t>
      </w:r>
      <w:r w:rsidR="00BF16FB" w:rsidRPr="00822ACF">
        <w:rPr>
          <w:sz w:val="20"/>
          <w:szCs w:val="20"/>
        </w:rPr>
        <w:t>lement the school’s Equality Policy</w:t>
      </w:r>
      <w:r w:rsidR="003C1D0D" w:rsidRPr="00822ACF">
        <w:rPr>
          <w:sz w:val="20"/>
          <w:szCs w:val="20"/>
        </w:rPr>
        <w:t xml:space="preserve"> and </w:t>
      </w:r>
      <w:r w:rsidR="00EB7C15" w:rsidRPr="00822ACF">
        <w:rPr>
          <w:sz w:val="20"/>
          <w:szCs w:val="20"/>
        </w:rPr>
        <w:t>that the Headteacher</w:t>
      </w:r>
      <w:r w:rsidRPr="00822ACF">
        <w:rPr>
          <w:sz w:val="20"/>
          <w:szCs w:val="20"/>
        </w:rPr>
        <w:t xml:space="preserve"> is supported by the </w:t>
      </w:r>
      <w:r w:rsidR="00C54202" w:rsidRPr="00822ACF">
        <w:rPr>
          <w:sz w:val="20"/>
          <w:szCs w:val="20"/>
        </w:rPr>
        <w:t>governing body</w:t>
      </w:r>
      <w:r w:rsidR="0030553A">
        <w:rPr>
          <w:sz w:val="20"/>
          <w:szCs w:val="20"/>
        </w:rPr>
        <w:t xml:space="preserve"> in doing so</w:t>
      </w:r>
    </w:p>
    <w:p w:rsidR="00FF5DA4" w:rsidRPr="00822ACF" w:rsidRDefault="00BF16FB" w:rsidP="007E3F41">
      <w:pPr>
        <w:pStyle w:val="aLCPBodytext"/>
        <w:tabs>
          <w:tab w:val="clear" w:pos="780"/>
          <w:tab w:val="num" w:pos="284"/>
        </w:tabs>
        <w:ind w:left="284" w:hanging="284"/>
        <w:jc w:val="both"/>
        <w:rPr>
          <w:sz w:val="20"/>
          <w:szCs w:val="20"/>
        </w:rPr>
      </w:pPr>
      <w:r w:rsidRPr="00822ACF">
        <w:rPr>
          <w:sz w:val="20"/>
          <w:szCs w:val="20"/>
        </w:rPr>
        <w:t>It is the H</w:t>
      </w:r>
      <w:r w:rsidR="00FF5DA4" w:rsidRPr="00822ACF">
        <w:rPr>
          <w:sz w:val="20"/>
          <w:szCs w:val="20"/>
        </w:rPr>
        <w:t>eadteacher’s role to ensure that all staff are aware of the Equal</w:t>
      </w:r>
      <w:r w:rsidRPr="00822ACF">
        <w:rPr>
          <w:sz w:val="20"/>
          <w:szCs w:val="20"/>
        </w:rPr>
        <w:t>ity Policy</w:t>
      </w:r>
      <w:r w:rsidR="00FF5DA4" w:rsidRPr="00822ACF">
        <w:rPr>
          <w:sz w:val="20"/>
          <w:szCs w:val="20"/>
        </w:rPr>
        <w:t xml:space="preserve">, and that </w:t>
      </w:r>
      <w:r w:rsidR="003C1D0D" w:rsidRPr="00822ACF">
        <w:rPr>
          <w:sz w:val="20"/>
          <w:szCs w:val="20"/>
        </w:rPr>
        <w:t>all staff</w:t>
      </w:r>
      <w:r w:rsidR="00FF5DA4" w:rsidRPr="00822ACF">
        <w:rPr>
          <w:sz w:val="20"/>
          <w:szCs w:val="20"/>
        </w:rPr>
        <w:t xml:space="preserve"> apply these guid</w:t>
      </w:r>
      <w:r w:rsidR="0030553A">
        <w:rPr>
          <w:sz w:val="20"/>
          <w:szCs w:val="20"/>
        </w:rPr>
        <w:t>elines fairly in all situations</w:t>
      </w:r>
    </w:p>
    <w:p w:rsidR="00FF5DA4" w:rsidRPr="00822ACF" w:rsidRDefault="00BF16FB" w:rsidP="007E3F41">
      <w:pPr>
        <w:pStyle w:val="aLCPBodytext"/>
        <w:tabs>
          <w:tab w:val="clear" w:pos="780"/>
          <w:tab w:val="num" w:pos="284"/>
        </w:tabs>
        <w:ind w:left="284" w:hanging="284"/>
        <w:jc w:val="both"/>
        <w:rPr>
          <w:sz w:val="20"/>
          <w:szCs w:val="20"/>
        </w:rPr>
      </w:pPr>
      <w:r w:rsidRPr="00822ACF">
        <w:rPr>
          <w:sz w:val="20"/>
          <w:szCs w:val="20"/>
        </w:rPr>
        <w:t>The H</w:t>
      </w:r>
      <w:r w:rsidR="00FF5DA4" w:rsidRPr="00822ACF">
        <w:rPr>
          <w:sz w:val="20"/>
          <w:szCs w:val="20"/>
        </w:rPr>
        <w:t>eadteacher ensures that all appointments panels give due regard to this plan, so that no-one is discriminated against when it comes to employment or tra</w:t>
      </w:r>
      <w:r w:rsidR="0030553A">
        <w:rPr>
          <w:sz w:val="20"/>
          <w:szCs w:val="20"/>
        </w:rPr>
        <w:t>ining opportunities</w:t>
      </w:r>
    </w:p>
    <w:p w:rsidR="00FF5DA4" w:rsidRPr="00822ACF" w:rsidRDefault="00FF5DA4" w:rsidP="007E3F41">
      <w:pPr>
        <w:pStyle w:val="aLCPBodytext"/>
        <w:tabs>
          <w:tab w:val="clear" w:pos="780"/>
          <w:tab w:val="num" w:pos="284"/>
        </w:tabs>
        <w:ind w:left="284" w:hanging="284"/>
        <w:jc w:val="both"/>
        <w:rPr>
          <w:sz w:val="20"/>
          <w:szCs w:val="20"/>
        </w:rPr>
      </w:pPr>
      <w:r w:rsidRPr="00822ACF">
        <w:rPr>
          <w:sz w:val="20"/>
          <w:szCs w:val="20"/>
        </w:rPr>
        <w:t>T</w:t>
      </w:r>
      <w:r w:rsidR="00BF16FB" w:rsidRPr="00822ACF">
        <w:rPr>
          <w:sz w:val="20"/>
          <w:szCs w:val="20"/>
        </w:rPr>
        <w:t>he H</w:t>
      </w:r>
      <w:r w:rsidRPr="00822ACF">
        <w:rPr>
          <w:sz w:val="20"/>
          <w:szCs w:val="20"/>
        </w:rPr>
        <w:t>eadteacher promotes the principle of equal opportunity when developing the curriculum, and promotes respect for other people and equal opportunities to participat</w:t>
      </w:r>
      <w:r w:rsidR="0030553A">
        <w:rPr>
          <w:sz w:val="20"/>
          <w:szCs w:val="20"/>
        </w:rPr>
        <w:t>e in all aspects of school life</w:t>
      </w:r>
    </w:p>
    <w:p w:rsidR="00FF5DA4" w:rsidRPr="00822ACF" w:rsidRDefault="00BF16FB" w:rsidP="007E3F41">
      <w:pPr>
        <w:pStyle w:val="aLCPBodytext"/>
        <w:tabs>
          <w:tab w:val="clear" w:pos="780"/>
          <w:tab w:val="num" w:pos="284"/>
        </w:tabs>
        <w:ind w:left="284" w:hanging="284"/>
        <w:jc w:val="both"/>
        <w:rPr>
          <w:sz w:val="20"/>
          <w:szCs w:val="20"/>
        </w:rPr>
      </w:pPr>
      <w:r w:rsidRPr="00822ACF">
        <w:rPr>
          <w:sz w:val="20"/>
          <w:szCs w:val="20"/>
        </w:rPr>
        <w:t>The H</w:t>
      </w:r>
      <w:r w:rsidR="00FF5DA4" w:rsidRPr="00822ACF">
        <w:rPr>
          <w:sz w:val="20"/>
          <w:szCs w:val="20"/>
        </w:rPr>
        <w:t xml:space="preserve">eadteacher treats all incidents of unfair treatment and any incidents of bullying or discrimination, including racist </w:t>
      </w:r>
      <w:r w:rsidR="0030553A">
        <w:rPr>
          <w:sz w:val="20"/>
          <w:szCs w:val="20"/>
        </w:rPr>
        <w:t>incidents, with due seriousness</w:t>
      </w:r>
    </w:p>
    <w:p w:rsidR="00673A1D" w:rsidRPr="00822ACF" w:rsidRDefault="00673A1D" w:rsidP="007E3F41">
      <w:pPr>
        <w:pStyle w:val="aLCPBodytext"/>
        <w:tabs>
          <w:tab w:val="clear" w:pos="780"/>
          <w:tab w:val="num" w:pos="284"/>
        </w:tabs>
        <w:ind w:left="284" w:hanging="284"/>
        <w:jc w:val="both"/>
        <w:rPr>
          <w:sz w:val="20"/>
          <w:szCs w:val="20"/>
        </w:rPr>
      </w:pPr>
      <w:r w:rsidRPr="00822ACF">
        <w:rPr>
          <w:sz w:val="20"/>
          <w:szCs w:val="20"/>
        </w:rPr>
        <w:t>Policies on displays, notices, meals, uniform etc, in the school will refle</w:t>
      </w:r>
      <w:r w:rsidR="0030553A">
        <w:rPr>
          <w:sz w:val="20"/>
          <w:szCs w:val="20"/>
        </w:rPr>
        <w:t>ct its multi-racial population</w:t>
      </w:r>
    </w:p>
    <w:p w:rsidR="00FF5DA4" w:rsidRPr="00822ACF" w:rsidRDefault="00FF5DA4" w:rsidP="007E3F41">
      <w:pPr>
        <w:pStyle w:val="aLCPBodytext"/>
        <w:numPr>
          <w:ilvl w:val="0"/>
          <w:numId w:val="0"/>
        </w:numPr>
        <w:ind w:left="420"/>
        <w:jc w:val="both"/>
        <w:rPr>
          <w:sz w:val="20"/>
          <w:szCs w:val="20"/>
        </w:rPr>
      </w:pPr>
    </w:p>
    <w:p w:rsidR="00FF5DA4" w:rsidRPr="00822ACF" w:rsidRDefault="00FF5DA4" w:rsidP="007E3F41">
      <w:pPr>
        <w:pStyle w:val="aLCPSubhead"/>
        <w:jc w:val="both"/>
        <w:rPr>
          <w:sz w:val="20"/>
          <w:szCs w:val="20"/>
        </w:rPr>
      </w:pPr>
      <w:r w:rsidRPr="00822ACF">
        <w:rPr>
          <w:sz w:val="20"/>
          <w:szCs w:val="20"/>
        </w:rPr>
        <w:t xml:space="preserve">The </w:t>
      </w:r>
      <w:r w:rsidR="007A417A">
        <w:rPr>
          <w:sz w:val="20"/>
          <w:szCs w:val="20"/>
        </w:rPr>
        <w:t>role of all teaching and support staff:</w:t>
      </w:r>
    </w:p>
    <w:p w:rsidR="00FF5DA4" w:rsidRPr="00822ACF" w:rsidRDefault="00FF5DA4" w:rsidP="007E3F41">
      <w:pPr>
        <w:pStyle w:val="aLCPBodytext"/>
        <w:numPr>
          <w:ilvl w:val="0"/>
          <w:numId w:val="0"/>
        </w:numPr>
        <w:ind w:left="420"/>
        <w:jc w:val="both"/>
        <w:rPr>
          <w:sz w:val="20"/>
          <w:szCs w:val="20"/>
        </w:rPr>
      </w:pPr>
    </w:p>
    <w:p w:rsidR="00FF5DA4" w:rsidRPr="00822ACF" w:rsidRDefault="00FF5DA4" w:rsidP="007E3F41">
      <w:pPr>
        <w:pStyle w:val="aLCPBodytext"/>
        <w:tabs>
          <w:tab w:val="clear" w:pos="780"/>
          <w:tab w:val="num" w:pos="284"/>
        </w:tabs>
        <w:ind w:left="284" w:hanging="284"/>
        <w:jc w:val="both"/>
        <w:rPr>
          <w:sz w:val="20"/>
          <w:szCs w:val="20"/>
        </w:rPr>
      </w:pPr>
      <w:r w:rsidRPr="00822ACF">
        <w:rPr>
          <w:sz w:val="20"/>
          <w:szCs w:val="20"/>
        </w:rPr>
        <w:t xml:space="preserve">All staff will ensure that all </w:t>
      </w:r>
      <w:r w:rsidR="00BE44D8" w:rsidRPr="00822ACF">
        <w:rPr>
          <w:sz w:val="20"/>
          <w:szCs w:val="20"/>
        </w:rPr>
        <w:t>student</w:t>
      </w:r>
      <w:r w:rsidRPr="00822ACF">
        <w:rPr>
          <w:sz w:val="20"/>
          <w:szCs w:val="20"/>
        </w:rPr>
        <w:t>s are treated fairly, equally and with respect, and will maintain awareness of the school’s</w:t>
      </w:r>
      <w:r w:rsidR="0030553A">
        <w:rPr>
          <w:sz w:val="20"/>
          <w:szCs w:val="20"/>
        </w:rPr>
        <w:t xml:space="preserve"> Equality Policy and objectives</w:t>
      </w:r>
    </w:p>
    <w:p w:rsidR="00FF5DA4" w:rsidRPr="00822ACF" w:rsidRDefault="00FF5DA4" w:rsidP="007E3F41">
      <w:pPr>
        <w:pStyle w:val="aLCPBodytext"/>
        <w:tabs>
          <w:tab w:val="clear" w:pos="780"/>
          <w:tab w:val="num" w:pos="284"/>
        </w:tabs>
        <w:ind w:left="284" w:hanging="284"/>
        <w:jc w:val="both"/>
        <w:rPr>
          <w:sz w:val="20"/>
          <w:szCs w:val="20"/>
        </w:rPr>
      </w:pPr>
      <w:r w:rsidRPr="00822ACF">
        <w:rPr>
          <w:sz w:val="20"/>
          <w:szCs w:val="20"/>
        </w:rPr>
        <w:t xml:space="preserve">All staff will strive to provide material that gives positive images based on race, gender and disability, and </w:t>
      </w:r>
      <w:r w:rsidR="0030553A">
        <w:rPr>
          <w:sz w:val="20"/>
          <w:szCs w:val="20"/>
        </w:rPr>
        <w:t>challenges stereotypical images</w:t>
      </w:r>
    </w:p>
    <w:p w:rsidR="00FF5DA4" w:rsidRPr="00822ACF" w:rsidRDefault="00FF5DA4" w:rsidP="007E3F41">
      <w:pPr>
        <w:pStyle w:val="aLCPBodytext"/>
        <w:tabs>
          <w:tab w:val="clear" w:pos="780"/>
          <w:tab w:val="num" w:pos="284"/>
        </w:tabs>
        <w:ind w:left="284" w:hanging="284"/>
        <w:jc w:val="both"/>
        <w:rPr>
          <w:sz w:val="20"/>
          <w:szCs w:val="20"/>
        </w:rPr>
      </w:pPr>
      <w:r w:rsidRPr="00822ACF">
        <w:rPr>
          <w:sz w:val="20"/>
          <w:szCs w:val="20"/>
        </w:rPr>
        <w:t>All staff will challenge any incidents of prejudice, racism or homophobia, and record any serious incidents, drawin</w:t>
      </w:r>
      <w:r w:rsidR="00BF16FB" w:rsidRPr="00822ACF">
        <w:rPr>
          <w:sz w:val="20"/>
          <w:szCs w:val="20"/>
        </w:rPr>
        <w:t>g them to the attention of the H</w:t>
      </w:r>
      <w:r w:rsidR="0030553A">
        <w:rPr>
          <w:sz w:val="20"/>
          <w:szCs w:val="20"/>
        </w:rPr>
        <w:t>eadteacher</w:t>
      </w:r>
      <w:r w:rsidRPr="00822ACF">
        <w:rPr>
          <w:sz w:val="20"/>
          <w:szCs w:val="20"/>
        </w:rPr>
        <w:t xml:space="preserve"> </w:t>
      </w:r>
    </w:p>
    <w:p w:rsidR="00FF5DA4" w:rsidRPr="00822ACF" w:rsidRDefault="00FF5DA4" w:rsidP="007E3F41">
      <w:pPr>
        <w:pStyle w:val="aLCPBodytext"/>
        <w:tabs>
          <w:tab w:val="clear" w:pos="780"/>
          <w:tab w:val="num" w:pos="284"/>
        </w:tabs>
        <w:ind w:left="284" w:hanging="284"/>
        <w:jc w:val="both"/>
        <w:rPr>
          <w:sz w:val="20"/>
          <w:szCs w:val="20"/>
        </w:rPr>
      </w:pPr>
      <w:r w:rsidRPr="00822ACF">
        <w:rPr>
          <w:sz w:val="20"/>
          <w:szCs w:val="20"/>
        </w:rPr>
        <w:t>Teachers support the work of support staff and encourage them to intervene in a positive way again</w:t>
      </w:r>
      <w:r w:rsidR="0030553A">
        <w:rPr>
          <w:sz w:val="20"/>
          <w:szCs w:val="20"/>
        </w:rPr>
        <w:t>st any discriminatory incidents</w:t>
      </w:r>
    </w:p>
    <w:p w:rsidR="001776A6" w:rsidRPr="00822ACF" w:rsidRDefault="001776A6" w:rsidP="007E3F41">
      <w:pPr>
        <w:pStyle w:val="aLCPBodytext"/>
        <w:tabs>
          <w:tab w:val="clear" w:pos="780"/>
          <w:tab w:val="num" w:pos="284"/>
        </w:tabs>
        <w:ind w:left="284" w:hanging="284"/>
        <w:jc w:val="both"/>
        <w:rPr>
          <w:sz w:val="20"/>
          <w:szCs w:val="20"/>
        </w:rPr>
      </w:pPr>
      <w:r w:rsidRPr="00822ACF">
        <w:rPr>
          <w:sz w:val="20"/>
          <w:szCs w:val="20"/>
        </w:rPr>
        <w:t>The school values the fact that many students are bilingual and will encourage the teaching and</w:t>
      </w:r>
      <w:r w:rsidR="0030553A">
        <w:rPr>
          <w:sz w:val="20"/>
          <w:szCs w:val="20"/>
        </w:rPr>
        <w:t>/or use of community languages</w:t>
      </w:r>
    </w:p>
    <w:p w:rsidR="001776A6" w:rsidRPr="00822ACF" w:rsidRDefault="001776A6" w:rsidP="007E3F41">
      <w:pPr>
        <w:pStyle w:val="aLCPBodytext"/>
        <w:numPr>
          <w:ilvl w:val="0"/>
          <w:numId w:val="0"/>
        </w:numPr>
        <w:ind w:left="780" w:hanging="780"/>
        <w:jc w:val="both"/>
        <w:rPr>
          <w:sz w:val="20"/>
          <w:szCs w:val="20"/>
        </w:rPr>
      </w:pPr>
    </w:p>
    <w:p w:rsidR="001776A6" w:rsidRPr="00822ACF" w:rsidRDefault="001776A6" w:rsidP="007E3F41">
      <w:pPr>
        <w:pStyle w:val="aLCPBodytext"/>
        <w:numPr>
          <w:ilvl w:val="0"/>
          <w:numId w:val="0"/>
        </w:numPr>
        <w:jc w:val="both"/>
        <w:rPr>
          <w:sz w:val="20"/>
          <w:szCs w:val="20"/>
        </w:rPr>
      </w:pPr>
      <w:r w:rsidRPr="00822ACF">
        <w:rPr>
          <w:sz w:val="20"/>
          <w:szCs w:val="20"/>
        </w:rPr>
        <w:t xml:space="preserve">Preventing and dealing with discriminatory behaviour, abuse, bullying and intimidation is the responsibility of us all. The school will support victims of such incidents, on or off the premises. </w:t>
      </w:r>
    </w:p>
    <w:p w:rsidR="00FF5DA4" w:rsidRPr="00822ACF" w:rsidRDefault="00FF5DA4" w:rsidP="007E3F41">
      <w:pPr>
        <w:pStyle w:val="aLCPBodytext"/>
        <w:numPr>
          <w:ilvl w:val="0"/>
          <w:numId w:val="0"/>
        </w:numPr>
        <w:ind w:left="420"/>
        <w:jc w:val="both"/>
        <w:rPr>
          <w:sz w:val="20"/>
          <w:szCs w:val="20"/>
        </w:rPr>
      </w:pPr>
    </w:p>
    <w:p w:rsidR="00FF5DA4" w:rsidRPr="00822ACF" w:rsidRDefault="00FF5DA4" w:rsidP="007E3F41">
      <w:pPr>
        <w:tabs>
          <w:tab w:val="left" w:pos="-720"/>
        </w:tabs>
        <w:suppressAutoHyphens/>
        <w:jc w:val="both"/>
        <w:rPr>
          <w:rFonts w:ascii="Arial" w:hAnsi="Arial" w:cs="Arial"/>
          <w:b/>
          <w:spacing w:val="-3"/>
          <w:sz w:val="20"/>
        </w:rPr>
      </w:pPr>
      <w:r w:rsidRPr="00822ACF">
        <w:rPr>
          <w:rFonts w:ascii="Arial" w:hAnsi="Arial" w:cs="Arial"/>
          <w:b/>
          <w:spacing w:val="-3"/>
          <w:sz w:val="20"/>
        </w:rPr>
        <w:t>Tackling discrimination</w:t>
      </w:r>
    </w:p>
    <w:p w:rsidR="00FF5DA4" w:rsidRPr="00822ACF" w:rsidRDefault="00FF5DA4" w:rsidP="007E3F41">
      <w:pPr>
        <w:tabs>
          <w:tab w:val="left" w:pos="-720"/>
        </w:tabs>
        <w:suppressAutoHyphens/>
        <w:jc w:val="both"/>
        <w:rPr>
          <w:rFonts w:ascii="Arial" w:hAnsi="Arial" w:cs="Arial"/>
          <w:spacing w:val="-3"/>
          <w:sz w:val="20"/>
        </w:rPr>
      </w:pPr>
    </w:p>
    <w:p w:rsidR="00FF5DA4" w:rsidRPr="00822ACF" w:rsidRDefault="00FF5DA4" w:rsidP="007E3F41">
      <w:pPr>
        <w:tabs>
          <w:tab w:val="left" w:pos="-720"/>
        </w:tabs>
        <w:suppressAutoHyphens/>
        <w:jc w:val="both"/>
        <w:rPr>
          <w:rFonts w:ascii="Arial" w:hAnsi="Arial" w:cs="Arial"/>
          <w:spacing w:val="-3"/>
          <w:sz w:val="20"/>
        </w:rPr>
      </w:pPr>
      <w:r w:rsidRPr="00822ACF">
        <w:rPr>
          <w:rFonts w:ascii="Arial" w:hAnsi="Arial" w:cs="Arial"/>
          <w:spacing w:val="-3"/>
          <w:sz w:val="20"/>
        </w:rPr>
        <w:t xml:space="preserve">Harassment or victimisation on account of race, gender, disability or sexual orientation, gender reassignment or pregnancy is unacceptable and is not tolerated within the school environment.  </w:t>
      </w:r>
    </w:p>
    <w:p w:rsidR="00FF5DA4" w:rsidRPr="00822ACF" w:rsidRDefault="00FF5DA4" w:rsidP="007E3F41">
      <w:pPr>
        <w:tabs>
          <w:tab w:val="left" w:pos="-720"/>
        </w:tabs>
        <w:suppressAutoHyphens/>
        <w:jc w:val="both"/>
        <w:rPr>
          <w:rFonts w:ascii="Arial" w:hAnsi="Arial" w:cs="Arial"/>
          <w:spacing w:val="-3"/>
          <w:sz w:val="20"/>
        </w:rPr>
      </w:pPr>
    </w:p>
    <w:p w:rsidR="00FF5DA4" w:rsidRPr="00822ACF" w:rsidRDefault="00FF5DA4" w:rsidP="007E3F41">
      <w:pPr>
        <w:jc w:val="both"/>
        <w:rPr>
          <w:rFonts w:ascii="Arial" w:hAnsi="Arial" w:cs="Arial"/>
          <w:spacing w:val="-3"/>
          <w:sz w:val="20"/>
        </w:rPr>
      </w:pPr>
      <w:r w:rsidRPr="00822ACF">
        <w:rPr>
          <w:rFonts w:ascii="Arial" w:hAnsi="Arial" w:cs="Arial"/>
          <w:sz w:val="20"/>
        </w:rPr>
        <w:t xml:space="preserve">All staff are expected to deal with any discriminatory incidents that may occur. They are expected to know how to identify and challenge prejudice and stereotyping; and to support the full range of diverse needs according to a </w:t>
      </w:r>
      <w:r w:rsidR="00BE44D8" w:rsidRPr="00822ACF">
        <w:rPr>
          <w:rFonts w:ascii="Arial" w:hAnsi="Arial" w:cs="Arial"/>
          <w:sz w:val="20"/>
        </w:rPr>
        <w:t>student</w:t>
      </w:r>
      <w:r w:rsidRPr="00822ACF">
        <w:rPr>
          <w:rFonts w:ascii="Arial" w:hAnsi="Arial" w:cs="Arial"/>
          <w:sz w:val="20"/>
        </w:rPr>
        <w:t>’s individual circumstances.</w:t>
      </w:r>
      <w:r w:rsidRPr="00822ACF">
        <w:rPr>
          <w:rFonts w:ascii="Arial" w:hAnsi="Arial" w:cs="Arial"/>
          <w:spacing w:val="-3"/>
          <w:sz w:val="20"/>
        </w:rPr>
        <w:t xml:space="preserve">  </w:t>
      </w:r>
    </w:p>
    <w:p w:rsidR="00FF5DA4" w:rsidRPr="00822ACF" w:rsidRDefault="00FF5DA4" w:rsidP="007E3F41">
      <w:pPr>
        <w:jc w:val="both"/>
        <w:rPr>
          <w:rFonts w:ascii="Arial" w:hAnsi="Arial" w:cs="Arial"/>
          <w:spacing w:val="-3"/>
          <w:sz w:val="20"/>
        </w:rPr>
      </w:pPr>
    </w:p>
    <w:p w:rsidR="00FF5DA4" w:rsidRPr="00822ACF" w:rsidRDefault="00FF5DA4" w:rsidP="007E3F41">
      <w:pPr>
        <w:jc w:val="both"/>
        <w:rPr>
          <w:rFonts w:ascii="Arial" w:hAnsi="Arial" w:cs="Arial"/>
          <w:spacing w:val="-3"/>
          <w:sz w:val="20"/>
        </w:rPr>
      </w:pPr>
      <w:r w:rsidRPr="00822ACF">
        <w:rPr>
          <w:rFonts w:ascii="Arial" w:hAnsi="Arial" w:cs="Arial"/>
          <w:spacing w:val="-3"/>
          <w:sz w:val="20"/>
        </w:rPr>
        <w:t>Staff and governors should be aware of both direct and indirect discrimination and understand the differences.</w:t>
      </w:r>
    </w:p>
    <w:p w:rsidR="00FF5DA4" w:rsidRPr="00822ACF" w:rsidRDefault="00FF5DA4" w:rsidP="007E3F41">
      <w:pPr>
        <w:jc w:val="both"/>
        <w:rPr>
          <w:rFonts w:ascii="Arial" w:hAnsi="Arial" w:cs="Arial"/>
          <w:spacing w:val="-3"/>
          <w:sz w:val="20"/>
        </w:rPr>
      </w:pPr>
    </w:p>
    <w:p w:rsidR="00FF5DA4" w:rsidRPr="00822ACF" w:rsidRDefault="00FF5DA4" w:rsidP="007E3F41">
      <w:pPr>
        <w:jc w:val="both"/>
        <w:rPr>
          <w:rFonts w:ascii="Arial" w:hAnsi="Arial" w:cs="Arial"/>
          <w:spacing w:val="-3"/>
          <w:sz w:val="20"/>
        </w:rPr>
      </w:pPr>
      <w:r w:rsidRPr="00822ACF">
        <w:rPr>
          <w:rFonts w:ascii="Arial" w:hAnsi="Arial" w:cs="Arial"/>
          <w:b/>
          <w:spacing w:val="-3"/>
          <w:sz w:val="20"/>
        </w:rPr>
        <w:t>Direct discrimination</w:t>
      </w:r>
      <w:r w:rsidRPr="00822ACF">
        <w:rPr>
          <w:rFonts w:ascii="Arial" w:hAnsi="Arial" w:cs="Arial"/>
          <w:spacing w:val="-3"/>
          <w:sz w:val="20"/>
        </w:rPr>
        <w:t xml:space="preserve"> occurs when one person treats another less favourably because of a protected characteristic.</w:t>
      </w:r>
    </w:p>
    <w:p w:rsidR="00FF5DA4" w:rsidRPr="00822ACF" w:rsidRDefault="00FF5DA4" w:rsidP="007E3F41">
      <w:pPr>
        <w:jc w:val="both"/>
        <w:rPr>
          <w:rFonts w:ascii="Arial" w:hAnsi="Arial" w:cs="Arial"/>
          <w:spacing w:val="-3"/>
          <w:sz w:val="20"/>
        </w:rPr>
      </w:pPr>
    </w:p>
    <w:p w:rsidR="00FF5DA4" w:rsidRPr="00822ACF" w:rsidRDefault="00FF5DA4" w:rsidP="007E3F41">
      <w:pPr>
        <w:jc w:val="both"/>
        <w:rPr>
          <w:rFonts w:ascii="Arial" w:hAnsi="Arial" w:cs="Arial"/>
          <w:spacing w:val="-3"/>
          <w:sz w:val="20"/>
        </w:rPr>
      </w:pPr>
      <w:r w:rsidRPr="00822ACF">
        <w:rPr>
          <w:rFonts w:ascii="Arial" w:hAnsi="Arial" w:cs="Arial"/>
          <w:b/>
          <w:spacing w:val="-3"/>
          <w:sz w:val="20"/>
        </w:rPr>
        <w:t>Indirect discrimination</w:t>
      </w:r>
      <w:r w:rsidRPr="00822ACF">
        <w:rPr>
          <w:rFonts w:ascii="Arial" w:hAnsi="Arial" w:cs="Arial"/>
          <w:spacing w:val="-3"/>
          <w:sz w:val="20"/>
        </w:rPr>
        <w:t xml:space="preserve"> occurs when a ‘provision, criterion or practice’ is applied generally but has the effect of putting people with a particular characteristic at a disadvantage.</w:t>
      </w:r>
    </w:p>
    <w:p w:rsidR="00FF5DA4" w:rsidRPr="00822ACF" w:rsidRDefault="00FF5DA4" w:rsidP="007E3F41">
      <w:pPr>
        <w:tabs>
          <w:tab w:val="left" w:pos="-720"/>
        </w:tabs>
        <w:suppressAutoHyphens/>
        <w:jc w:val="both"/>
        <w:rPr>
          <w:rFonts w:ascii="Arial" w:hAnsi="Arial" w:cs="Arial"/>
          <w:spacing w:val="-3"/>
          <w:sz w:val="20"/>
        </w:rPr>
      </w:pPr>
    </w:p>
    <w:p w:rsidR="00FF5DA4" w:rsidRPr="00822ACF" w:rsidRDefault="00FF5DA4" w:rsidP="007E3F41">
      <w:pPr>
        <w:tabs>
          <w:tab w:val="left" w:pos="-720"/>
        </w:tabs>
        <w:suppressAutoHyphens/>
        <w:jc w:val="both"/>
        <w:rPr>
          <w:rFonts w:ascii="Arial" w:hAnsi="Arial" w:cs="Arial"/>
          <w:spacing w:val="-3"/>
          <w:sz w:val="20"/>
        </w:rPr>
      </w:pPr>
      <w:r w:rsidRPr="00822ACF">
        <w:rPr>
          <w:rFonts w:ascii="Arial" w:hAnsi="Arial" w:cs="Arial"/>
          <w:spacing w:val="-3"/>
          <w:sz w:val="20"/>
        </w:rPr>
        <w:t>Racist and homophobic incidents and other inciden</w:t>
      </w:r>
      <w:r w:rsidR="00326BD8">
        <w:rPr>
          <w:rFonts w:ascii="Arial" w:hAnsi="Arial" w:cs="Arial"/>
          <w:spacing w:val="-3"/>
          <w:sz w:val="20"/>
        </w:rPr>
        <w:t xml:space="preserve">ts of harassment or bullying regarding students should in the first instance be </w:t>
      </w:r>
      <w:r w:rsidR="00326BD8" w:rsidRPr="00822ACF">
        <w:rPr>
          <w:rFonts w:ascii="Arial" w:hAnsi="Arial" w:cs="Arial"/>
          <w:spacing w:val="-3"/>
          <w:sz w:val="20"/>
        </w:rPr>
        <w:t>dealt</w:t>
      </w:r>
      <w:r w:rsidRPr="00822ACF">
        <w:rPr>
          <w:rFonts w:ascii="Arial" w:hAnsi="Arial" w:cs="Arial"/>
          <w:spacing w:val="-3"/>
          <w:sz w:val="20"/>
        </w:rPr>
        <w:t xml:space="preserve"> wit</w:t>
      </w:r>
      <w:r w:rsidR="00EB7C15" w:rsidRPr="00822ACF">
        <w:rPr>
          <w:rFonts w:ascii="Arial" w:hAnsi="Arial" w:cs="Arial"/>
          <w:spacing w:val="-3"/>
          <w:sz w:val="20"/>
        </w:rPr>
        <w:t xml:space="preserve">h by the </w:t>
      </w:r>
      <w:r w:rsidR="00326BD8">
        <w:rPr>
          <w:rFonts w:ascii="Arial" w:hAnsi="Arial" w:cs="Arial"/>
          <w:spacing w:val="-3"/>
          <w:sz w:val="20"/>
        </w:rPr>
        <w:t>member of staff present following the school’s behaviour</w:t>
      </w:r>
      <w:r w:rsidR="008058D5">
        <w:rPr>
          <w:rFonts w:ascii="Arial" w:hAnsi="Arial" w:cs="Arial"/>
          <w:spacing w:val="-3"/>
          <w:sz w:val="20"/>
        </w:rPr>
        <w:t xml:space="preserve"> </w:t>
      </w:r>
      <w:r w:rsidR="008058D5" w:rsidRPr="00BA1B99">
        <w:rPr>
          <w:rFonts w:ascii="Arial" w:hAnsi="Arial" w:cs="Arial"/>
          <w:spacing w:val="-3"/>
          <w:sz w:val="20"/>
        </w:rPr>
        <w:t>for learning</w:t>
      </w:r>
      <w:r w:rsidR="00326BD8">
        <w:rPr>
          <w:rFonts w:ascii="Arial" w:hAnsi="Arial" w:cs="Arial"/>
          <w:spacing w:val="-3"/>
          <w:sz w:val="20"/>
        </w:rPr>
        <w:t xml:space="preserve"> policy. </w:t>
      </w:r>
      <w:r w:rsidR="0070739B" w:rsidRPr="00822ACF">
        <w:rPr>
          <w:rFonts w:ascii="Arial" w:hAnsi="Arial" w:cs="Arial"/>
          <w:spacing w:val="-3"/>
          <w:sz w:val="20"/>
        </w:rPr>
        <w:t>I</w:t>
      </w:r>
      <w:r w:rsidR="00615B3D" w:rsidRPr="00822ACF">
        <w:rPr>
          <w:rFonts w:ascii="Arial" w:hAnsi="Arial" w:cs="Arial"/>
          <w:spacing w:val="-3"/>
          <w:sz w:val="20"/>
        </w:rPr>
        <w:t>ncidents</w:t>
      </w:r>
      <w:r w:rsidR="00326BD8">
        <w:rPr>
          <w:rFonts w:ascii="Arial" w:hAnsi="Arial" w:cs="Arial"/>
          <w:spacing w:val="-3"/>
          <w:sz w:val="20"/>
        </w:rPr>
        <w:t xml:space="preserve"> of this nature involving a member of staff are reported directly to the Headteacher who will initiate an appropriate investigation. R</w:t>
      </w:r>
      <w:r w:rsidRPr="00822ACF">
        <w:rPr>
          <w:rFonts w:ascii="Arial" w:hAnsi="Arial" w:cs="Arial"/>
          <w:spacing w:val="-3"/>
          <w:sz w:val="20"/>
        </w:rPr>
        <w:t xml:space="preserve">acist incidents are reported to the </w:t>
      </w:r>
      <w:r w:rsidR="00C54202" w:rsidRPr="00822ACF">
        <w:rPr>
          <w:rFonts w:ascii="Arial" w:hAnsi="Arial" w:cs="Arial"/>
          <w:spacing w:val="-3"/>
          <w:sz w:val="20"/>
        </w:rPr>
        <w:t>governing body</w:t>
      </w:r>
      <w:r w:rsidRPr="00822ACF">
        <w:rPr>
          <w:rFonts w:ascii="Arial" w:hAnsi="Arial" w:cs="Arial"/>
          <w:spacing w:val="-3"/>
          <w:sz w:val="20"/>
        </w:rPr>
        <w:t xml:space="preserve"> and local authority on a termly basis.</w:t>
      </w:r>
    </w:p>
    <w:p w:rsidR="00FF5DA4" w:rsidRPr="00822ACF" w:rsidRDefault="00FF5DA4" w:rsidP="007E3F41">
      <w:pPr>
        <w:tabs>
          <w:tab w:val="left" w:pos="-720"/>
        </w:tabs>
        <w:suppressAutoHyphens/>
        <w:jc w:val="both"/>
        <w:rPr>
          <w:rFonts w:ascii="Arial" w:hAnsi="Arial" w:cs="Arial"/>
          <w:spacing w:val="-3"/>
          <w:sz w:val="20"/>
        </w:rPr>
      </w:pPr>
    </w:p>
    <w:p w:rsidR="00FF5DA4" w:rsidRPr="00822ACF" w:rsidRDefault="00FF5DA4" w:rsidP="007E3F41">
      <w:pPr>
        <w:tabs>
          <w:tab w:val="left" w:pos="-720"/>
        </w:tabs>
        <w:suppressAutoHyphens/>
        <w:jc w:val="both"/>
        <w:rPr>
          <w:rFonts w:ascii="Arial" w:hAnsi="Arial" w:cs="Arial"/>
          <w:b/>
          <w:spacing w:val="-3"/>
          <w:sz w:val="20"/>
        </w:rPr>
      </w:pPr>
      <w:r w:rsidRPr="00822ACF">
        <w:rPr>
          <w:rFonts w:ascii="Arial" w:hAnsi="Arial" w:cs="Arial"/>
          <w:b/>
          <w:spacing w:val="-3"/>
          <w:sz w:val="20"/>
        </w:rPr>
        <w:t>What is a discriminatory incident?</w:t>
      </w:r>
    </w:p>
    <w:p w:rsidR="00FF5DA4" w:rsidRPr="00822ACF" w:rsidRDefault="00FF5DA4" w:rsidP="007E3F41">
      <w:pPr>
        <w:tabs>
          <w:tab w:val="left" w:pos="-720"/>
        </w:tabs>
        <w:suppressAutoHyphens/>
        <w:jc w:val="both"/>
        <w:rPr>
          <w:rFonts w:ascii="Arial" w:hAnsi="Arial" w:cs="Arial"/>
          <w:spacing w:val="-3"/>
          <w:sz w:val="20"/>
        </w:rPr>
      </w:pPr>
    </w:p>
    <w:p w:rsidR="00FF5DA4" w:rsidRPr="00822ACF" w:rsidRDefault="00FF5DA4" w:rsidP="007E3F41">
      <w:pPr>
        <w:pStyle w:val="Default"/>
        <w:jc w:val="both"/>
        <w:rPr>
          <w:color w:val="auto"/>
          <w:spacing w:val="-3"/>
          <w:sz w:val="20"/>
          <w:szCs w:val="20"/>
        </w:rPr>
      </w:pPr>
      <w:r w:rsidRPr="00822ACF">
        <w:rPr>
          <w:b/>
          <w:color w:val="auto"/>
          <w:spacing w:val="-3"/>
          <w:sz w:val="20"/>
          <w:szCs w:val="20"/>
        </w:rPr>
        <w:t>Harassment</w:t>
      </w:r>
      <w:r w:rsidRPr="00822ACF">
        <w:rPr>
          <w:color w:val="auto"/>
          <w:spacing w:val="-3"/>
          <w:sz w:val="20"/>
          <w:szCs w:val="20"/>
        </w:rPr>
        <w:t xml:space="preserve"> is defined in the Equality Act </w:t>
      </w:r>
      <w:r w:rsidR="00326BD8">
        <w:rPr>
          <w:color w:val="auto"/>
          <w:spacing w:val="-3"/>
          <w:sz w:val="20"/>
          <w:szCs w:val="20"/>
        </w:rPr>
        <w:t>(</w:t>
      </w:r>
      <w:r w:rsidRPr="00822ACF">
        <w:rPr>
          <w:color w:val="auto"/>
          <w:spacing w:val="-3"/>
          <w:sz w:val="20"/>
          <w:szCs w:val="20"/>
        </w:rPr>
        <w:t>2010</w:t>
      </w:r>
      <w:r w:rsidR="00326BD8">
        <w:rPr>
          <w:color w:val="auto"/>
          <w:spacing w:val="-3"/>
          <w:sz w:val="20"/>
          <w:szCs w:val="20"/>
        </w:rPr>
        <w:t>)</w:t>
      </w:r>
      <w:r w:rsidRPr="00822ACF">
        <w:rPr>
          <w:color w:val="auto"/>
          <w:spacing w:val="-3"/>
          <w:sz w:val="20"/>
          <w:szCs w:val="20"/>
        </w:rPr>
        <w:t xml:space="preserve"> as “unwanted conduct, related to a relevant protected characteristic, which has the purpose or effect of violating a person’s dignity or an intimidating, hostile, degrading, humiliating or offensive environment for that person” </w:t>
      </w:r>
    </w:p>
    <w:p w:rsidR="00EE5DA9" w:rsidRPr="00822ACF" w:rsidRDefault="00EE5DA9" w:rsidP="007E3F41">
      <w:pPr>
        <w:pStyle w:val="Default"/>
        <w:jc w:val="both"/>
        <w:rPr>
          <w:color w:val="auto"/>
          <w:spacing w:val="-3"/>
          <w:sz w:val="20"/>
          <w:szCs w:val="20"/>
        </w:rPr>
      </w:pPr>
    </w:p>
    <w:p w:rsidR="00FF5DA4" w:rsidRPr="00822ACF" w:rsidRDefault="00FF5DA4" w:rsidP="007E3F41">
      <w:pPr>
        <w:pStyle w:val="Default"/>
        <w:jc w:val="both"/>
        <w:rPr>
          <w:color w:val="auto"/>
          <w:spacing w:val="-3"/>
          <w:sz w:val="20"/>
          <w:szCs w:val="20"/>
        </w:rPr>
      </w:pPr>
      <w:r w:rsidRPr="00822ACF">
        <w:rPr>
          <w:b/>
          <w:color w:val="auto"/>
          <w:spacing w:val="-3"/>
          <w:sz w:val="20"/>
          <w:szCs w:val="20"/>
        </w:rPr>
        <w:t>Victimisation</w:t>
      </w:r>
      <w:r w:rsidRPr="00822ACF">
        <w:rPr>
          <w:color w:val="auto"/>
          <w:spacing w:val="-3"/>
          <w:sz w:val="20"/>
          <w:szCs w:val="20"/>
        </w:rPr>
        <w:t xml:space="preserve"> occurs when a person is treated less favourably, than they otherwise would have been because of something they have done (“a prohibited act</w:t>
      </w:r>
      <w:r w:rsidR="00615B3D" w:rsidRPr="00822ACF">
        <w:rPr>
          <w:color w:val="auto"/>
          <w:spacing w:val="-3"/>
          <w:sz w:val="20"/>
          <w:szCs w:val="20"/>
        </w:rPr>
        <w:t>”) in connection with the Act, e</w:t>
      </w:r>
      <w:r w:rsidRPr="00822ACF">
        <w:rPr>
          <w:color w:val="auto"/>
          <w:spacing w:val="-3"/>
          <w:sz w:val="20"/>
          <w:szCs w:val="20"/>
        </w:rPr>
        <w:t>.g. making an allegation of discrimination.</w:t>
      </w:r>
    </w:p>
    <w:p w:rsidR="00FF5DA4" w:rsidRPr="00822ACF" w:rsidRDefault="00FF5DA4" w:rsidP="007E3F41">
      <w:pPr>
        <w:pStyle w:val="Default"/>
        <w:jc w:val="both"/>
        <w:rPr>
          <w:b/>
          <w:bCs/>
          <w:color w:val="auto"/>
          <w:sz w:val="20"/>
          <w:szCs w:val="20"/>
        </w:rPr>
      </w:pPr>
    </w:p>
    <w:p w:rsidR="00FF5DA4" w:rsidRPr="00822ACF" w:rsidRDefault="00FF5DA4" w:rsidP="007E3F41">
      <w:pPr>
        <w:tabs>
          <w:tab w:val="left" w:pos="-720"/>
        </w:tabs>
        <w:suppressAutoHyphens/>
        <w:jc w:val="both"/>
        <w:rPr>
          <w:rFonts w:ascii="Arial" w:hAnsi="Arial" w:cs="Arial"/>
          <w:b/>
          <w:spacing w:val="-3"/>
          <w:sz w:val="20"/>
        </w:rPr>
      </w:pPr>
      <w:r w:rsidRPr="00822ACF">
        <w:rPr>
          <w:rFonts w:ascii="Arial" w:hAnsi="Arial" w:cs="Arial"/>
          <w:b/>
          <w:spacing w:val="-3"/>
          <w:sz w:val="20"/>
        </w:rPr>
        <w:t>Types of discriminatory incident</w:t>
      </w:r>
    </w:p>
    <w:p w:rsidR="00FF5DA4" w:rsidRPr="00822ACF" w:rsidRDefault="00FF5DA4" w:rsidP="007E3F41">
      <w:pPr>
        <w:tabs>
          <w:tab w:val="left" w:pos="-720"/>
        </w:tabs>
        <w:suppressAutoHyphens/>
        <w:jc w:val="both"/>
        <w:rPr>
          <w:rFonts w:ascii="Arial" w:hAnsi="Arial" w:cs="Arial"/>
          <w:spacing w:val="-3"/>
          <w:sz w:val="20"/>
        </w:rPr>
      </w:pPr>
    </w:p>
    <w:p w:rsidR="00FF5DA4" w:rsidRPr="00822ACF" w:rsidRDefault="00FF5DA4" w:rsidP="007E3F41">
      <w:pPr>
        <w:pStyle w:val="Default"/>
        <w:jc w:val="both"/>
        <w:rPr>
          <w:color w:val="auto"/>
          <w:sz w:val="20"/>
          <w:szCs w:val="20"/>
        </w:rPr>
      </w:pPr>
      <w:r w:rsidRPr="00822ACF">
        <w:rPr>
          <w:color w:val="auto"/>
          <w:sz w:val="20"/>
          <w:szCs w:val="20"/>
        </w:rPr>
        <w:t xml:space="preserve">Types of discriminatory incidents that can occur are: </w:t>
      </w:r>
    </w:p>
    <w:p w:rsidR="00FF5DA4" w:rsidRPr="00822ACF" w:rsidRDefault="00FF5DA4" w:rsidP="007E3F41">
      <w:pPr>
        <w:pStyle w:val="Default"/>
        <w:jc w:val="both"/>
        <w:rPr>
          <w:color w:val="auto"/>
          <w:sz w:val="20"/>
          <w:szCs w:val="20"/>
        </w:rPr>
      </w:pPr>
    </w:p>
    <w:p w:rsidR="00FF5DA4" w:rsidRPr="00822ACF" w:rsidRDefault="00FF5DA4" w:rsidP="007E3F41">
      <w:pPr>
        <w:pStyle w:val="Default"/>
        <w:numPr>
          <w:ilvl w:val="0"/>
          <w:numId w:val="8"/>
        </w:numPr>
        <w:tabs>
          <w:tab w:val="clear" w:pos="720"/>
          <w:tab w:val="num" w:pos="284"/>
        </w:tabs>
        <w:ind w:left="284" w:hanging="284"/>
        <w:jc w:val="both"/>
        <w:rPr>
          <w:color w:val="auto"/>
          <w:sz w:val="20"/>
          <w:szCs w:val="20"/>
        </w:rPr>
      </w:pPr>
      <w:r w:rsidRPr="00822ACF">
        <w:rPr>
          <w:color w:val="auto"/>
          <w:sz w:val="20"/>
          <w:szCs w:val="20"/>
        </w:rPr>
        <w:t>Physical assault against a person or group because of their colour, ethnicity, nationality, disabilit</w:t>
      </w:r>
      <w:r w:rsidR="0030553A">
        <w:rPr>
          <w:color w:val="auto"/>
          <w:sz w:val="20"/>
          <w:szCs w:val="20"/>
        </w:rPr>
        <w:t>y, sexual orientation or gender</w:t>
      </w:r>
    </w:p>
    <w:p w:rsidR="00FF5DA4" w:rsidRPr="00822ACF" w:rsidRDefault="00FF5DA4" w:rsidP="007E3F41">
      <w:pPr>
        <w:pStyle w:val="Default"/>
        <w:numPr>
          <w:ilvl w:val="0"/>
          <w:numId w:val="8"/>
        </w:numPr>
        <w:tabs>
          <w:tab w:val="clear" w:pos="720"/>
          <w:tab w:val="num" w:pos="284"/>
        </w:tabs>
        <w:ind w:left="284" w:hanging="284"/>
        <w:jc w:val="both"/>
        <w:rPr>
          <w:color w:val="auto"/>
          <w:sz w:val="20"/>
          <w:szCs w:val="20"/>
        </w:rPr>
      </w:pPr>
      <w:r w:rsidRPr="00822ACF">
        <w:rPr>
          <w:color w:val="auto"/>
          <w:sz w:val="20"/>
          <w:szCs w:val="20"/>
        </w:rPr>
        <w:t>Use of derogatory names, insults</w:t>
      </w:r>
      <w:r w:rsidR="0030553A">
        <w:rPr>
          <w:color w:val="auto"/>
          <w:sz w:val="20"/>
          <w:szCs w:val="20"/>
        </w:rPr>
        <w:t xml:space="preserve"> and jokes</w:t>
      </w:r>
    </w:p>
    <w:p w:rsidR="00FF5DA4" w:rsidRPr="00822ACF" w:rsidRDefault="00FF5DA4" w:rsidP="007E3F41">
      <w:pPr>
        <w:pStyle w:val="Default"/>
        <w:numPr>
          <w:ilvl w:val="0"/>
          <w:numId w:val="8"/>
        </w:numPr>
        <w:tabs>
          <w:tab w:val="clear" w:pos="720"/>
          <w:tab w:val="num" w:pos="284"/>
        </w:tabs>
        <w:ind w:left="284" w:hanging="284"/>
        <w:jc w:val="both"/>
        <w:rPr>
          <w:color w:val="auto"/>
          <w:sz w:val="20"/>
          <w:szCs w:val="20"/>
        </w:rPr>
      </w:pPr>
      <w:r w:rsidRPr="00822ACF">
        <w:rPr>
          <w:color w:val="auto"/>
          <w:sz w:val="20"/>
          <w:szCs w:val="20"/>
        </w:rPr>
        <w:t>Racist, sexist, homoph</w:t>
      </w:r>
      <w:r w:rsidR="0030553A">
        <w:rPr>
          <w:color w:val="auto"/>
          <w:sz w:val="20"/>
          <w:szCs w:val="20"/>
        </w:rPr>
        <w:t>obic or discriminatory graffiti</w:t>
      </w:r>
    </w:p>
    <w:p w:rsidR="00FF5DA4" w:rsidRPr="00822ACF" w:rsidRDefault="00FF5DA4" w:rsidP="007E3F41">
      <w:pPr>
        <w:pStyle w:val="Default"/>
        <w:numPr>
          <w:ilvl w:val="0"/>
          <w:numId w:val="8"/>
        </w:numPr>
        <w:tabs>
          <w:tab w:val="clear" w:pos="720"/>
          <w:tab w:val="num" w:pos="284"/>
        </w:tabs>
        <w:ind w:left="284" w:hanging="284"/>
        <w:jc w:val="both"/>
        <w:rPr>
          <w:color w:val="auto"/>
          <w:sz w:val="20"/>
          <w:szCs w:val="20"/>
        </w:rPr>
      </w:pPr>
      <w:r w:rsidRPr="00822ACF">
        <w:rPr>
          <w:color w:val="auto"/>
          <w:sz w:val="20"/>
          <w:szCs w:val="20"/>
        </w:rPr>
        <w:t>Provocative behaviour such as wearing racist, sexist, homophobic or di</w:t>
      </w:r>
      <w:r w:rsidR="0030553A">
        <w:rPr>
          <w:color w:val="auto"/>
          <w:sz w:val="20"/>
          <w:szCs w:val="20"/>
        </w:rPr>
        <w:t>scriminatory badges or insignia</w:t>
      </w:r>
    </w:p>
    <w:p w:rsidR="00FF5DA4" w:rsidRPr="00822ACF" w:rsidRDefault="00FF5DA4" w:rsidP="007E3F41">
      <w:pPr>
        <w:pStyle w:val="Default"/>
        <w:numPr>
          <w:ilvl w:val="0"/>
          <w:numId w:val="8"/>
        </w:numPr>
        <w:tabs>
          <w:tab w:val="clear" w:pos="720"/>
          <w:tab w:val="num" w:pos="284"/>
        </w:tabs>
        <w:ind w:left="284" w:hanging="284"/>
        <w:jc w:val="both"/>
        <w:rPr>
          <w:color w:val="auto"/>
          <w:sz w:val="20"/>
          <w:szCs w:val="20"/>
        </w:rPr>
      </w:pPr>
      <w:r w:rsidRPr="00822ACF">
        <w:rPr>
          <w:color w:val="auto"/>
          <w:sz w:val="20"/>
          <w:szCs w:val="20"/>
        </w:rPr>
        <w:t>Bringing disc</w:t>
      </w:r>
      <w:r w:rsidR="0030553A">
        <w:rPr>
          <w:color w:val="auto"/>
          <w:sz w:val="20"/>
          <w:szCs w:val="20"/>
        </w:rPr>
        <w:t>riminatory material into school</w:t>
      </w:r>
    </w:p>
    <w:p w:rsidR="00FF5DA4" w:rsidRPr="00822ACF" w:rsidRDefault="0030553A" w:rsidP="007E3F41">
      <w:pPr>
        <w:pStyle w:val="Default"/>
        <w:numPr>
          <w:ilvl w:val="0"/>
          <w:numId w:val="8"/>
        </w:numPr>
        <w:tabs>
          <w:tab w:val="clear" w:pos="720"/>
          <w:tab w:val="num" w:pos="284"/>
        </w:tabs>
        <w:ind w:left="284" w:hanging="284"/>
        <w:jc w:val="both"/>
        <w:rPr>
          <w:color w:val="auto"/>
          <w:sz w:val="20"/>
          <w:szCs w:val="20"/>
        </w:rPr>
      </w:pPr>
      <w:r>
        <w:rPr>
          <w:color w:val="auto"/>
          <w:sz w:val="20"/>
          <w:szCs w:val="20"/>
        </w:rPr>
        <w:t>Verbal abuse and threats</w:t>
      </w:r>
    </w:p>
    <w:p w:rsidR="00FF5DA4" w:rsidRPr="00822ACF" w:rsidRDefault="00FF5DA4" w:rsidP="007E3F41">
      <w:pPr>
        <w:pStyle w:val="Default"/>
        <w:numPr>
          <w:ilvl w:val="0"/>
          <w:numId w:val="8"/>
        </w:numPr>
        <w:tabs>
          <w:tab w:val="clear" w:pos="720"/>
          <w:tab w:val="num" w:pos="284"/>
        </w:tabs>
        <w:ind w:left="284" w:hanging="284"/>
        <w:jc w:val="both"/>
        <w:rPr>
          <w:color w:val="auto"/>
          <w:sz w:val="20"/>
          <w:szCs w:val="20"/>
        </w:rPr>
      </w:pPr>
      <w:r w:rsidRPr="00822ACF">
        <w:rPr>
          <w:color w:val="auto"/>
          <w:sz w:val="20"/>
          <w:szCs w:val="20"/>
        </w:rPr>
        <w:t>Incitement of others to discriminate or bully due to victim’s race, disability, gender or sexual orientation;</w:t>
      </w:r>
    </w:p>
    <w:p w:rsidR="00FF5DA4" w:rsidRPr="00822ACF" w:rsidRDefault="00FF5DA4" w:rsidP="007E3F41">
      <w:pPr>
        <w:pStyle w:val="Default"/>
        <w:numPr>
          <w:ilvl w:val="0"/>
          <w:numId w:val="8"/>
        </w:numPr>
        <w:tabs>
          <w:tab w:val="clear" w:pos="720"/>
          <w:tab w:val="num" w:pos="284"/>
        </w:tabs>
        <w:ind w:left="284" w:hanging="284"/>
        <w:jc w:val="both"/>
        <w:rPr>
          <w:color w:val="auto"/>
          <w:sz w:val="20"/>
          <w:szCs w:val="20"/>
        </w:rPr>
      </w:pPr>
      <w:r w:rsidRPr="00822ACF">
        <w:rPr>
          <w:color w:val="auto"/>
          <w:sz w:val="20"/>
          <w:szCs w:val="20"/>
        </w:rPr>
        <w:t>Discriminatory comme</w:t>
      </w:r>
      <w:r w:rsidR="0030553A">
        <w:rPr>
          <w:color w:val="auto"/>
          <w:sz w:val="20"/>
          <w:szCs w:val="20"/>
        </w:rPr>
        <w:t>nts in the course of discussion</w:t>
      </w:r>
    </w:p>
    <w:p w:rsidR="00FF5DA4" w:rsidRPr="00822ACF" w:rsidRDefault="00FF5DA4" w:rsidP="007E3F41">
      <w:pPr>
        <w:pStyle w:val="Default"/>
        <w:numPr>
          <w:ilvl w:val="0"/>
          <w:numId w:val="8"/>
        </w:numPr>
        <w:tabs>
          <w:tab w:val="clear" w:pos="720"/>
          <w:tab w:val="num" w:pos="284"/>
        </w:tabs>
        <w:ind w:left="284" w:hanging="284"/>
        <w:jc w:val="both"/>
        <w:rPr>
          <w:color w:val="auto"/>
          <w:sz w:val="20"/>
          <w:szCs w:val="20"/>
        </w:rPr>
      </w:pPr>
      <w:r w:rsidRPr="00822ACF">
        <w:rPr>
          <w:color w:val="auto"/>
          <w:sz w:val="20"/>
          <w:szCs w:val="20"/>
        </w:rPr>
        <w:t>Attempts to recruit others to discrimi</w:t>
      </w:r>
      <w:r w:rsidR="0030553A">
        <w:rPr>
          <w:color w:val="auto"/>
          <w:sz w:val="20"/>
          <w:szCs w:val="20"/>
        </w:rPr>
        <w:t>natory organisations and groups</w:t>
      </w:r>
    </w:p>
    <w:p w:rsidR="00FF5DA4" w:rsidRPr="00822ACF" w:rsidRDefault="00FF5DA4" w:rsidP="007E3F41">
      <w:pPr>
        <w:pStyle w:val="Default"/>
        <w:numPr>
          <w:ilvl w:val="0"/>
          <w:numId w:val="8"/>
        </w:numPr>
        <w:tabs>
          <w:tab w:val="clear" w:pos="720"/>
          <w:tab w:val="num" w:pos="284"/>
        </w:tabs>
        <w:ind w:left="284" w:hanging="284"/>
        <w:jc w:val="both"/>
        <w:rPr>
          <w:color w:val="auto"/>
          <w:sz w:val="20"/>
          <w:szCs w:val="20"/>
        </w:rPr>
      </w:pPr>
      <w:r w:rsidRPr="00822ACF">
        <w:rPr>
          <w:color w:val="auto"/>
          <w:sz w:val="20"/>
          <w:szCs w:val="20"/>
        </w:rPr>
        <w:t>Ridicule of an individual for difference e.g. f</w:t>
      </w:r>
      <w:r w:rsidR="0030553A">
        <w:rPr>
          <w:color w:val="auto"/>
          <w:sz w:val="20"/>
          <w:szCs w:val="20"/>
        </w:rPr>
        <w:t>ood, music, religion, dress etc</w:t>
      </w:r>
    </w:p>
    <w:p w:rsidR="00FF5DA4" w:rsidRPr="00822ACF" w:rsidRDefault="00FF5DA4" w:rsidP="007E3F41">
      <w:pPr>
        <w:pStyle w:val="Default"/>
        <w:numPr>
          <w:ilvl w:val="0"/>
          <w:numId w:val="8"/>
        </w:numPr>
        <w:tabs>
          <w:tab w:val="clear" w:pos="720"/>
          <w:tab w:val="num" w:pos="284"/>
        </w:tabs>
        <w:ind w:left="284" w:hanging="284"/>
        <w:jc w:val="both"/>
        <w:rPr>
          <w:color w:val="auto"/>
          <w:sz w:val="20"/>
          <w:szCs w:val="20"/>
        </w:rPr>
      </w:pPr>
      <w:r w:rsidRPr="00822ACF">
        <w:rPr>
          <w:color w:val="auto"/>
          <w:sz w:val="20"/>
          <w:szCs w:val="20"/>
        </w:rPr>
        <w:t>Refusal to co-operate with other people on grounds of race, gender, d</w:t>
      </w:r>
      <w:r w:rsidR="0030553A">
        <w:rPr>
          <w:color w:val="auto"/>
          <w:sz w:val="20"/>
          <w:szCs w:val="20"/>
        </w:rPr>
        <w:t>isability or sexual orientation</w:t>
      </w:r>
    </w:p>
    <w:p w:rsidR="00FF5DA4" w:rsidRPr="00822ACF" w:rsidRDefault="00FF5DA4" w:rsidP="007E3F41">
      <w:pPr>
        <w:tabs>
          <w:tab w:val="left" w:pos="-720"/>
        </w:tabs>
        <w:suppressAutoHyphens/>
        <w:jc w:val="both"/>
        <w:rPr>
          <w:rFonts w:ascii="Arial" w:hAnsi="Arial" w:cs="Arial"/>
          <w:b/>
          <w:sz w:val="20"/>
        </w:rPr>
      </w:pPr>
    </w:p>
    <w:p w:rsidR="00FF5DA4" w:rsidRPr="00822ACF" w:rsidRDefault="00FF5DA4" w:rsidP="007E3F41">
      <w:pPr>
        <w:tabs>
          <w:tab w:val="left" w:pos="-720"/>
        </w:tabs>
        <w:suppressAutoHyphens/>
        <w:jc w:val="both"/>
        <w:rPr>
          <w:rFonts w:ascii="Arial" w:hAnsi="Arial" w:cs="Arial"/>
          <w:b/>
          <w:sz w:val="20"/>
        </w:rPr>
      </w:pPr>
      <w:r w:rsidRPr="00822ACF">
        <w:rPr>
          <w:rFonts w:ascii="Arial" w:hAnsi="Arial" w:cs="Arial"/>
          <w:b/>
          <w:sz w:val="20"/>
        </w:rPr>
        <w:t>Responding to and reporting incidents</w:t>
      </w:r>
    </w:p>
    <w:p w:rsidR="00FF5DA4" w:rsidRPr="00822ACF" w:rsidRDefault="00FF5DA4" w:rsidP="007E3F41">
      <w:pPr>
        <w:tabs>
          <w:tab w:val="left" w:pos="-720"/>
        </w:tabs>
        <w:suppressAutoHyphens/>
        <w:jc w:val="both"/>
        <w:rPr>
          <w:rFonts w:ascii="Arial" w:hAnsi="Arial" w:cs="Arial"/>
          <w:sz w:val="20"/>
        </w:rPr>
      </w:pPr>
    </w:p>
    <w:p w:rsidR="00FF5DA4" w:rsidRPr="00822ACF" w:rsidRDefault="00FF5DA4" w:rsidP="007E3F41">
      <w:pPr>
        <w:tabs>
          <w:tab w:val="left" w:pos="-720"/>
        </w:tabs>
        <w:suppressAutoHyphens/>
        <w:jc w:val="both"/>
        <w:rPr>
          <w:rFonts w:ascii="Arial" w:hAnsi="Arial" w:cs="Arial"/>
          <w:sz w:val="20"/>
        </w:rPr>
      </w:pPr>
      <w:r w:rsidRPr="00822ACF">
        <w:rPr>
          <w:rFonts w:ascii="Arial" w:hAnsi="Arial" w:cs="Arial"/>
          <w:sz w:val="20"/>
        </w:rPr>
        <w:t xml:space="preserve">It should be clear to </w:t>
      </w:r>
      <w:r w:rsidR="00BE44D8" w:rsidRPr="00822ACF">
        <w:rPr>
          <w:rFonts w:ascii="Arial" w:hAnsi="Arial" w:cs="Arial"/>
          <w:sz w:val="20"/>
        </w:rPr>
        <w:t>student</w:t>
      </w:r>
      <w:r w:rsidRPr="00822ACF">
        <w:rPr>
          <w:rFonts w:ascii="Arial" w:hAnsi="Arial" w:cs="Arial"/>
          <w:sz w:val="20"/>
        </w:rPr>
        <w:t xml:space="preserve">s and staff how they report incidents. All staff, teaching and </w:t>
      </w:r>
      <w:r w:rsidR="003C1D0D" w:rsidRPr="00822ACF">
        <w:rPr>
          <w:rFonts w:ascii="Arial" w:hAnsi="Arial" w:cs="Arial"/>
          <w:sz w:val="20"/>
        </w:rPr>
        <w:t>support staff</w:t>
      </w:r>
      <w:r w:rsidRPr="00822ACF">
        <w:rPr>
          <w:rFonts w:ascii="Arial" w:hAnsi="Arial" w:cs="Arial"/>
          <w:sz w:val="20"/>
        </w:rPr>
        <w:t xml:space="preserve">, should view dealing with incidents as vital to the </w:t>
      </w:r>
      <w:r w:rsidR="0055362F" w:rsidRPr="00822ACF">
        <w:rPr>
          <w:rFonts w:ascii="Arial" w:hAnsi="Arial" w:cs="Arial"/>
          <w:sz w:val="20"/>
        </w:rPr>
        <w:t>well</w:t>
      </w:r>
      <w:r w:rsidR="0055362F">
        <w:rPr>
          <w:rFonts w:ascii="Arial" w:hAnsi="Arial" w:cs="Arial"/>
          <w:sz w:val="20"/>
        </w:rPr>
        <w:t>-</w:t>
      </w:r>
      <w:r w:rsidR="0055362F" w:rsidRPr="00822ACF">
        <w:rPr>
          <w:rFonts w:ascii="Arial" w:hAnsi="Arial" w:cs="Arial"/>
          <w:sz w:val="20"/>
        </w:rPr>
        <w:t>being</w:t>
      </w:r>
      <w:r w:rsidRPr="00822ACF">
        <w:rPr>
          <w:rFonts w:ascii="Arial" w:hAnsi="Arial" w:cs="Arial"/>
          <w:sz w:val="20"/>
        </w:rPr>
        <w:t xml:space="preserve"> of the whole school.</w:t>
      </w:r>
    </w:p>
    <w:p w:rsidR="00FF5DA4" w:rsidRPr="00822ACF" w:rsidRDefault="00D67A59" w:rsidP="007E3F41">
      <w:pPr>
        <w:pStyle w:val="Default"/>
        <w:jc w:val="both"/>
        <w:rPr>
          <w:color w:val="auto"/>
          <w:sz w:val="20"/>
          <w:szCs w:val="20"/>
        </w:rPr>
      </w:pPr>
      <w:r>
        <w:rPr>
          <w:noProof/>
          <w:color w:val="auto"/>
          <w:sz w:val="20"/>
          <w:szCs w:val="20"/>
        </w:rPr>
        <mc:AlternateContent>
          <mc:Choice Requires="wpc">
            <w:drawing>
              <wp:inline distT="0" distB="0" distL="0" distR="0">
                <wp:extent cx="5899785" cy="4062730"/>
                <wp:effectExtent l="0" t="0" r="0" b="4445"/>
                <wp:docPr id="16"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6"/>
                        <wps:cNvSpPr>
                          <a:spLocks noChangeArrowheads="1"/>
                        </wps:cNvSpPr>
                        <wps:spPr bwMode="auto">
                          <a:xfrm>
                            <a:off x="2429231" y="378936"/>
                            <a:ext cx="190621" cy="255250"/>
                          </a:xfrm>
                          <a:prstGeom prst="downArrow">
                            <a:avLst>
                              <a:gd name="adj1" fmla="val 50000"/>
                              <a:gd name="adj2" fmla="val 33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7"/>
                        <wps:cNvSpPr txBox="1">
                          <a:spLocks noChangeArrowheads="1"/>
                        </wps:cNvSpPr>
                        <wps:spPr bwMode="auto">
                          <a:xfrm>
                            <a:off x="185107" y="708240"/>
                            <a:ext cx="5638273" cy="311184"/>
                          </a:xfrm>
                          <a:prstGeom prst="rect">
                            <a:avLst/>
                          </a:prstGeom>
                          <a:solidFill>
                            <a:srgbClr val="FFFFFF"/>
                          </a:solidFill>
                          <a:ln w="9525">
                            <a:solidFill>
                              <a:srgbClr val="000000"/>
                            </a:solidFill>
                            <a:miter lim="800000"/>
                            <a:headEnd/>
                            <a:tailEnd/>
                          </a:ln>
                        </wps:spPr>
                        <wps:txbx>
                          <w:txbxContent>
                            <w:p w:rsidR="009D25F0" w:rsidRPr="008F0CDA" w:rsidRDefault="009D25F0" w:rsidP="008F0CDA">
                              <w:pPr>
                                <w:jc w:val="center"/>
                                <w:rPr>
                                  <w:rFonts w:ascii="Arial" w:hAnsi="Arial" w:cs="Arial"/>
                                  <w:sz w:val="20"/>
                                </w:rPr>
                              </w:pPr>
                              <w:r w:rsidRPr="008F0CDA">
                                <w:rPr>
                                  <w:rFonts w:ascii="Arial" w:hAnsi="Arial" w:cs="Arial"/>
                                  <w:sz w:val="20"/>
                                </w:rPr>
                                <w:t>Member of staff to investigate further (if incident reported) or challenge behaviour immediately</w:t>
                              </w:r>
                            </w:p>
                          </w:txbxContent>
                        </wps:txbx>
                        <wps:bodyPr rot="0" vert="horz" wrap="square" lIns="91440" tIns="45720" rIns="91440" bIns="45720" anchor="t" anchorCtr="0" upright="1">
                          <a:noAutofit/>
                        </wps:bodyPr>
                      </wps:wsp>
                      <wps:wsp>
                        <wps:cNvPr id="4" name="Text Box 8"/>
                        <wps:cNvSpPr txBox="1">
                          <a:spLocks noChangeArrowheads="1"/>
                        </wps:cNvSpPr>
                        <wps:spPr bwMode="auto">
                          <a:xfrm>
                            <a:off x="237094" y="1440114"/>
                            <a:ext cx="2382757" cy="309609"/>
                          </a:xfrm>
                          <a:prstGeom prst="rect">
                            <a:avLst/>
                          </a:prstGeom>
                          <a:solidFill>
                            <a:srgbClr val="FFFFFF"/>
                          </a:solidFill>
                          <a:ln w="9525">
                            <a:solidFill>
                              <a:srgbClr val="000000"/>
                            </a:solidFill>
                            <a:miter lim="800000"/>
                            <a:headEnd/>
                            <a:tailEnd/>
                          </a:ln>
                        </wps:spPr>
                        <wps:txbx>
                          <w:txbxContent>
                            <w:p w:rsidR="009D25F0" w:rsidRPr="008F0CDA" w:rsidRDefault="009D25F0" w:rsidP="008F0CDA">
                              <w:pPr>
                                <w:jc w:val="center"/>
                                <w:rPr>
                                  <w:rFonts w:ascii="Arial" w:hAnsi="Arial" w:cs="Arial"/>
                                  <w:sz w:val="20"/>
                                </w:rPr>
                              </w:pPr>
                              <w:r w:rsidRPr="008F0CDA">
                                <w:rPr>
                                  <w:rFonts w:ascii="Arial" w:hAnsi="Arial" w:cs="Arial"/>
                                  <w:sz w:val="20"/>
                                </w:rPr>
                                <w:t>Response to victim and family</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2704921" y="1440114"/>
                            <a:ext cx="2383545" cy="300155"/>
                          </a:xfrm>
                          <a:prstGeom prst="rect">
                            <a:avLst/>
                          </a:prstGeom>
                          <a:solidFill>
                            <a:srgbClr val="FFFFFF"/>
                          </a:solidFill>
                          <a:ln w="9525">
                            <a:solidFill>
                              <a:srgbClr val="000000"/>
                            </a:solidFill>
                            <a:miter lim="800000"/>
                            <a:headEnd/>
                            <a:tailEnd/>
                          </a:ln>
                        </wps:spPr>
                        <wps:txbx>
                          <w:txbxContent>
                            <w:p w:rsidR="009D25F0" w:rsidRPr="008F0CDA" w:rsidRDefault="009D25F0" w:rsidP="008F0CDA">
                              <w:pPr>
                                <w:jc w:val="center"/>
                                <w:rPr>
                                  <w:rFonts w:ascii="Arial" w:hAnsi="Arial" w:cs="Arial"/>
                                  <w:sz w:val="20"/>
                                </w:rPr>
                              </w:pPr>
                              <w:r w:rsidRPr="008F0CDA">
                                <w:rPr>
                                  <w:rFonts w:ascii="Arial" w:hAnsi="Arial" w:cs="Arial"/>
                                  <w:sz w:val="20"/>
                                </w:rPr>
                                <w:t>Response to perpetrator and family</w:t>
                              </w:r>
                            </w:p>
                          </w:txbxContent>
                        </wps:txbx>
                        <wps:bodyPr rot="0" vert="horz" wrap="square" lIns="91440" tIns="45720" rIns="91440" bIns="45720" anchor="t" anchorCtr="0" upright="1">
                          <a:noAutofit/>
                        </wps:bodyPr>
                      </wps:wsp>
                      <wps:wsp>
                        <wps:cNvPr id="6" name="Text Box 11"/>
                        <wps:cNvSpPr txBox="1">
                          <a:spLocks noChangeArrowheads="1"/>
                        </wps:cNvSpPr>
                        <wps:spPr bwMode="auto">
                          <a:xfrm>
                            <a:off x="754605" y="2842414"/>
                            <a:ext cx="4097554" cy="275733"/>
                          </a:xfrm>
                          <a:prstGeom prst="rect">
                            <a:avLst/>
                          </a:prstGeom>
                          <a:solidFill>
                            <a:srgbClr val="FFFFFF"/>
                          </a:solidFill>
                          <a:ln w="9525">
                            <a:solidFill>
                              <a:srgbClr val="000000"/>
                            </a:solidFill>
                            <a:miter lim="800000"/>
                            <a:headEnd/>
                            <a:tailEnd/>
                          </a:ln>
                        </wps:spPr>
                        <wps:txbx>
                          <w:txbxContent>
                            <w:p w:rsidR="009D25F0" w:rsidRPr="008F0CDA" w:rsidRDefault="009D25F0" w:rsidP="008F0CDA">
                              <w:pPr>
                                <w:jc w:val="center"/>
                                <w:rPr>
                                  <w:rFonts w:ascii="Arial" w:hAnsi="Arial" w:cs="Arial"/>
                                  <w:sz w:val="20"/>
                                </w:rPr>
                              </w:pPr>
                              <w:r w:rsidRPr="008F0CDA">
                                <w:rPr>
                                  <w:rFonts w:ascii="Arial" w:hAnsi="Arial" w:cs="Arial"/>
                                  <w:sz w:val="20"/>
                                </w:rPr>
                                <w:t xml:space="preserve">Action taken to address issue with year group / school if necessary </w:t>
                              </w:r>
                            </w:p>
                            <w:p w:rsidR="009D25F0" w:rsidRDefault="009D25F0" w:rsidP="008F0CDA"/>
                          </w:txbxContent>
                        </wps:txbx>
                        <wps:bodyPr rot="0" vert="horz" wrap="square" lIns="91440" tIns="45720" rIns="91440" bIns="45720" anchor="t" anchorCtr="0" upright="1">
                          <a:noAutofit/>
                        </wps:bodyPr>
                      </wps:wsp>
                      <wps:wsp>
                        <wps:cNvPr id="7" name="AutoShape 12"/>
                        <wps:cNvSpPr>
                          <a:spLocks noChangeArrowheads="1"/>
                        </wps:cNvSpPr>
                        <wps:spPr bwMode="auto">
                          <a:xfrm>
                            <a:off x="1351673" y="1102145"/>
                            <a:ext cx="190621" cy="255250"/>
                          </a:xfrm>
                          <a:prstGeom prst="downArrow">
                            <a:avLst>
                              <a:gd name="adj1" fmla="val 50000"/>
                              <a:gd name="adj2" fmla="val 33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3"/>
                        <wps:cNvSpPr>
                          <a:spLocks noChangeArrowheads="1"/>
                        </wps:cNvSpPr>
                        <wps:spPr bwMode="auto">
                          <a:xfrm>
                            <a:off x="3828953" y="1103720"/>
                            <a:ext cx="192196" cy="256826"/>
                          </a:xfrm>
                          <a:prstGeom prst="downArrow">
                            <a:avLst>
                              <a:gd name="adj1" fmla="val 50000"/>
                              <a:gd name="adj2" fmla="val 334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4"/>
                        <wps:cNvSpPr>
                          <a:spLocks noChangeArrowheads="1"/>
                        </wps:cNvSpPr>
                        <wps:spPr bwMode="auto">
                          <a:xfrm>
                            <a:off x="1351673" y="1816687"/>
                            <a:ext cx="190621" cy="948522"/>
                          </a:xfrm>
                          <a:prstGeom prst="downArrow">
                            <a:avLst>
                              <a:gd name="adj1" fmla="val 50000"/>
                              <a:gd name="adj2" fmla="val 1243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5"/>
                        <wps:cNvSpPr>
                          <a:spLocks noChangeArrowheads="1"/>
                        </wps:cNvSpPr>
                        <wps:spPr bwMode="auto">
                          <a:xfrm>
                            <a:off x="3828953" y="1816687"/>
                            <a:ext cx="192196" cy="257613"/>
                          </a:xfrm>
                          <a:prstGeom prst="downArrow">
                            <a:avLst>
                              <a:gd name="adj1" fmla="val 50000"/>
                              <a:gd name="adj2" fmla="val 335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6"/>
                        <wps:cNvSpPr>
                          <a:spLocks noChangeArrowheads="1"/>
                        </wps:cNvSpPr>
                        <wps:spPr bwMode="auto">
                          <a:xfrm>
                            <a:off x="2809684" y="3244984"/>
                            <a:ext cx="189833" cy="256826"/>
                          </a:xfrm>
                          <a:prstGeom prst="downArrow">
                            <a:avLst>
                              <a:gd name="adj1" fmla="val 50000"/>
                              <a:gd name="adj2" fmla="val 338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1"/>
                        <wps:cNvSpPr>
                          <a:spLocks noChangeArrowheads="1"/>
                        </wps:cNvSpPr>
                        <wps:spPr bwMode="auto">
                          <a:xfrm>
                            <a:off x="3279146" y="2095571"/>
                            <a:ext cx="1276055" cy="285975"/>
                          </a:xfrm>
                          <a:prstGeom prst="rect">
                            <a:avLst/>
                          </a:prstGeom>
                          <a:solidFill>
                            <a:srgbClr val="FFFFFF"/>
                          </a:solidFill>
                          <a:ln w="9525">
                            <a:solidFill>
                              <a:srgbClr val="000000"/>
                            </a:solidFill>
                            <a:miter lim="800000"/>
                            <a:headEnd/>
                            <a:tailEnd/>
                          </a:ln>
                        </wps:spPr>
                        <wps:txbx>
                          <w:txbxContent>
                            <w:p w:rsidR="009D25F0" w:rsidRPr="008F0CDA" w:rsidRDefault="009D25F0" w:rsidP="008F0CDA">
                              <w:pPr>
                                <w:jc w:val="center"/>
                                <w:rPr>
                                  <w:rFonts w:ascii="Arial" w:hAnsi="Arial" w:cs="Arial"/>
                                  <w:sz w:val="20"/>
                                </w:rPr>
                              </w:pPr>
                              <w:r w:rsidRPr="008F0CDA">
                                <w:rPr>
                                  <w:rFonts w:ascii="Arial" w:hAnsi="Arial" w:cs="Arial"/>
                                  <w:sz w:val="20"/>
                                </w:rPr>
                                <w:t>Sanction</w:t>
                              </w:r>
                            </w:p>
                          </w:txbxContent>
                        </wps:txbx>
                        <wps:bodyPr rot="0" vert="horz" wrap="square" lIns="91440" tIns="45720" rIns="91440" bIns="45720" anchor="t" anchorCtr="0" upright="1">
                          <a:noAutofit/>
                        </wps:bodyPr>
                      </wps:wsp>
                      <wps:wsp>
                        <wps:cNvPr id="13" name="AutoShape 32"/>
                        <wps:cNvSpPr>
                          <a:spLocks noChangeArrowheads="1"/>
                        </wps:cNvSpPr>
                        <wps:spPr bwMode="auto">
                          <a:xfrm>
                            <a:off x="3828953" y="2506808"/>
                            <a:ext cx="192196" cy="258401"/>
                          </a:xfrm>
                          <a:prstGeom prst="downArrow">
                            <a:avLst>
                              <a:gd name="adj1" fmla="val 50000"/>
                              <a:gd name="adj2" fmla="val 336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0"/>
                        <wps:cNvSpPr txBox="1">
                          <a:spLocks noChangeArrowheads="1"/>
                        </wps:cNvSpPr>
                        <wps:spPr bwMode="auto">
                          <a:xfrm>
                            <a:off x="237094" y="3573501"/>
                            <a:ext cx="5356280" cy="418326"/>
                          </a:xfrm>
                          <a:prstGeom prst="rect">
                            <a:avLst/>
                          </a:prstGeom>
                          <a:solidFill>
                            <a:srgbClr val="FFFFFF"/>
                          </a:solidFill>
                          <a:ln w="9525">
                            <a:solidFill>
                              <a:srgbClr val="000000"/>
                            </a:solidFill>
                            <a:miter lim="800000"/>
                            <a:headEnd/>
                            <a:tailEnd/>
                          </a:ln>
                        </wps:spPr>
                        <wps:txbx>
                          <w:txbxContent>
                            <w:p w:rsidR="009D25F0" w:rsidRPr="008F0CDA" w:rsidRDefault="009D25F0">
                              <w:pPr>
                                <w:jc w:val="center"/>
                                <w:rPr>
                                  <w:rFonts w:ascii="Arial" w:hAnsi="Arial" w:cs="Arial"/>
                                  <w:sz w:val="20"/>
                                </w:rPr>
                              </w:pPr>
                              <w:r w:rsidRPr="008F0CDA">
                                <w:rPr>
                                  <w:rFonts w:ascii="Arial" w:hAnsi="Arial" w:cs="Arial"/>
                                  <w:sz w:val="20"/>
                                </w:rPr>
                                <w:t xml:space="preserve">Incident form to be completed and logged. </w:t>
                              </w:r>
                            </w:p>
                            <w:p w:rsidR="009D25F0" w:rsidRPr="008F0CDA" w:rsidRDefault="009D25F0">
                              <w:pPr>
                                <w:jc w:val="center"/>
                                <w:rPr>
                                  <w:rFonts w:ascii="Arial" w:hAnsi="Arial" w:cs="Arial"/>
                                  <w:sz w:val="20"/>
                                </w:rPr>
                              </w:pPr>
                              <w:r w:rsidRPr="008F0CDA">
                                <w:rPr>
                                  <w:rFonts w:ascii="Arial" w:hAnsi="Arial" w:cs="Arial"/>
                                  <w:sz w:val="20"/>
                                </w:rPr>
                                <w:t>Racist incidents to be reported to governing body and local authority on a termly basis.</w:t>
                              </w:r>
                            </w:p>
                          </w:txbxContent>
                        </wps:txbx>
                        <wps:bodyPr rot="0" vert="horz" wrap="square" lIns="91440" tIns="45720" rIns="91440" bIns="45720" anchor="t" anchorCtr="0" upright="1">
                          <a:noAutofit/>
                        </wps:bodyPr>
                      </wps:wsp>
                      <wps:wsp>
                        <wps:cNvPr id="15" name="Text Box 5"/>
                        <wps:cNvSpPr txBox="1">
                          <a:spLocks noChangeArrowheads="1"/>
                        </wps:cNvSpPr>
                        <wps:spPr bwMode="auto">
                          <a:xfrm>
                            <a:off x="2018845" y="48844"/>
                            <a:ext cx="1209889" cy="275733"/>
                          </a:xfrm>
                          <a:prstGeom prst="rect">
                            <a:avLst/>
                          </a:prstGeom>
                          <a:solidFill>
                            <a:srgbClr val="FFFFFF"/>
                          </a:solidFill>
                          <a:ln w="9525">
                            <a:solidFill>
                              <a:srgbClr val="000000"/>
                            </a:solidFill>
                            <a:miter lim="800000"/>
                            <a:headEnd/>
                            <a:tailEnd/>
                          </a:ln>
                        </wps:spPr>
                        <wps:txbx>
                          <w:txbxContent>
                            <w:p w:rsidR="009D25F0" w:rsidRPr="008F0CDA" w:rsidRDefault="009D25F0" w:rsidP="008F0CDA">
                              <w:pPr>
                                <w:jc w:val="center"/>
                                <w:rPr>
                                  <w:rFonts w:ascii="Arial" w:hAnsi="Arial" w:cs="Arial"/>
                                  <w:sz w:val="20"/>
                                </w:rPr>
                              </w:pPr>
                              <w:r w:rsidRPr="008F0CDA">
                                <w:rPr>
                                  <w:rFonts w:ascii="Arial" w:hAnsi="Arial" w:cs="Arial"/>
                                  <w:sz w:val="20"/>
                                </w:rPr>
                                <w:t>Incident</w:t>
                              </w: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464.55pt;height:319.9pt;mso-position-horizontal-relative:char;mso-position-vertical-relative:line" coordsize="58997,4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UHwUAAFYrAAAOAAAAZHJzL2Uyb0RvYy54bWzsWl2PozYUfa/U/2Dx3gk2GEw0zGo7260q&#10;bdtVd/sDHCAJLWBqmElmf32PDSQk2Q+pbbJqhnnIQOxcX9vnXN8P377YlgV5zHSTqyp26I3rkKxK&#10;VJpXq9j5/f3r74RDmlZWqSxUlcXOU9Y4L+6+/eZ2U88zptaqSDNNIKRq5ps6dtZtW89nsyZZZ6Vs&#10;blSdVWhcKl3KFq96NUu13EB6WcyY6wazjdJprVWSNQ2+fdU1OndW/nKZJe2vy2WTtaSIHejW2k9t&#10;Pxfmc3Z3K+crLet1nvRqyH+gRSnzCoPuRL2SrSQPOj8RVeaJVo1atjeJKmdqucyTzM4Bs6Hu0Wzu&#10;ZfUoGzuZBKszKIin/1DuYmX0rtTrvCiwGjNIn5vvzP8N9iczzUV12Kn7xvbt+2xqbGBT77ay+Xcq&#10;vlvLOrMzb+bJL49vNclT4MshlSwBo5cPrbJdSGC20AyOXu/qt9ro2dRvVPJnQyp1v5bVKnuptdqs&#10;M5lCKWr6Q/HRD8xLg5+SxeZnlUK6hHS7m9ulLo1A7BPZxg7zWcQ8KPEUO14oIs8OLufZtiUJ2mnk&#10;BgzNCdoZ54xbfM3kfJBT66b9MVMlMQ+xk6pNZXWzg8nHN01rRlul/Sxl+gekLcsCkHyUBeEu/nrI&#10;jvqwcR/P88NujnLeS4QCw8B2dVSRp2a37YteLe4LTSA+dl7bP7tAWMRxt6Iim9iJMCWr6kFbMxZh&#10;NOx0xKgH3cq8BdOLvIwdsesk52ZbfqhSy8NW5kX3jB8byNl9MlvTbfFCpU/YJq06GsPs4GGt9AeH&#10;bEDh2Gn+epA6c0jxU4WtjqjvG87bF5+HDC963LIYt8gqgajYaR3SPd63nZ14qHW+WmMkaudeKQO+&#10;Zd4OOOq06pUFBTpdz84Fb+DCewO/79WWhEdUIO0WXw96n4sUVHDqhpYToSsYVtzu5cAJHniChVDW&#10;kMKjlAq/B9gnSKFhs/d8MIt8LfBtt4st5mPMzYTkkVX3T5AsvgqSmRe6EZQBUI3loNQidW/emUEy&#10;B9QtlN0ocKPnDOX+RJ4Qfeqn8BNEW6SMvI7L2GYWun5kPJLPQNrjPtTtIO1Szp89pNlgfCYjPTLS&#10;wQmkqXUzL47pkPuBC8QaH1v4zD+20r4bhZzDjFsvHPba8549pO0KTH7HECf20SRO8uNoku7If4Fw&#10;knqcBsY1NtaZuozCEB/4zlM86dhIcQijp3iyS5OdJbeCRN0JG3Z24wJsgHMtIr5jg2fC9SM2MBrh&#10;GLJ2nQeC2ewLosNPBJJnyq641kRg2Cm7csXZlegjbLDh4MjfsfmzM6UaD84GQYNA2OzOPhgdnw2R&#10;LzgbYHlBNlDme2IwzhMdrpgOFKnTk9PBeisX4sPB6fBxPoxPhzCgX/D6z3M6cHfIbk50uGY6IKVy&#10;QoeLVqIE0o/IpJvQwWO+H3VZ9dHxICKBwPcrO0uC2lNrcpauuxSFqLmnw28o3qDiWmQEZdI+M3yJ&#10;2IGFWGHEBiYp5EacdyXQER1YiKRRn+dkgiNF9OyTQjt3dspzjvKc8BtOTLt3yazQ2NPBDYJAuLYa&#10;NsIyMvr7OFigUPV5KJ/H0wlQ8wXBJ9N+5ab9tDiLWODQsl+olrWvznpI6vMO9ntacI8HDNGodXl8&#10;Krwv5Yeu+6KBrc7uIrTJxI9N/Gl5drdQvbNyIUi7VAhTfYXb4uPp6L4BhSsjBDJRUyXLXJ2xiN4F&#10;Wf8XRHd3JOvEHpX9RVNzO3T8jufxddi7vwEAAP//AwBQSwMEFAAGAAgAAAAhAF4V4B/dAAAABQEA&#10;AA8AAABkcnMvZG93bnJldi54bWxMj81OwzAQhO+V+g7WVuLWOk2gatI4FQJxoacUVDi68eZHtddR&#10;7Kbh7TFc4LLSaEYz3+b7yWg24uA6SwLWqwgYUmVVR42A97eX5RaY85KU1JZQwBc62BfzWS4zZW9U&#10;4nj0DQsl5DIpoPW+zzh3VYtGupXtkYJX28FIH+TQcDXIWyg3msdRtOFGdhQWWtnjU4vV5Xg1AlSp&#10;R/fxWtfjIU4O5fPD5yk53Qtxt5ged8A8Tv4vDD/4AR2KwHS2V1KOaQHhEf97g5fG6RrYWcAmSbfA&#10;i5z/py++AQAA//8DAFBLAQItABQABgAIAAAAIQC2gziS/gAAAOEBAAATAAAAAAAAAAAAAAAAAAAA&#10;AABbQ29udGVudF9UeXBlc10ueG1sUEsBAi0AFAAGAAgAAAAhADj9If/WAAAAlAEAAAsAAAAAAAAA&#10;AAAAAAAALwEAAF9yZWxzLy5yZWxzUEsBAi0AFAAGAAgAAAAhAOj9JZQfBQAAVisAAA4AAAAAAAAA&#10;AAAAAAAALgIAAGRycy9lMm9Eb2MueG1sUEsBAi0AFAAGAAgAAAAhAF4V4B/dAAAABQEAAA8AAAAA&#10;AAAAAAAAAAAAeQcAAGRycy9kb3ducmV2LnhtbFBLBQYAAAAABAAEAPMAAAC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97;height:40627;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8" type="#_x0000_t67" style="position:absolute;left:24292;top:3789;width:1906;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JpwAAAANoAAAAPAAAAZHJzL2Rvd25yZXYueG1sRE/LqsIw&#10;EN1f8B/CCO6uqS5EqlF8IIjiQutCd0MztsVmUpqorV9vhAt3NRzOc6bzxpTiSbUrLCsY9CMQxKnV&#10;BWcKzsnmdwzCeWSNpWVS0JKD+azzM8VY2xcf6XnymQgh7GJUkHtfxVK6NCeDrm8r4sDdbG3QB1hn&#10;Utf4CuGmlMMoGkmDBYeGHCta5ZTeTw+jYCGTpDzv3ofBenNd3i77tmn3K6V63WYxAeGp8f/iP/dW&#10;h/nwfeV75ewDAAD//wMAUEsBAi0AFAAGAAgAAAAhANvh9svuAAAAhQEAABMAAAAAAAAAAAAAAAAA&#10;AAAAAFtDb250ZW50X1R5cGVzXS54bWxQSwECLQAUAAYACAAAACEAWvQsW78AAAAVAQAACwAAAAAA&#10;AAAAAAAAAAAfAQAAX3JlbHMvLnJlbHNQSwECLQAUAAYACAAAACEAvUGCacAAAADaAAAADwAAAAAA&#10;AAAAAAAAAAAHAgAAZHJzL2Rvd25yZXYueG1sUEsFBgAAAAADAAMAtwAAAPQCAAAAAA==&#10;" adj="16201"/>
                <v:shapetype id="_x0000_t202" coordsize="21600,21600" o:spt="202" path="m,l,21600r21600,l21600,xe">
                  <v:stroke joinstyle="miter"/>
                  <v:path gradientshapeok="t" o:connecttype="rect"/>
                </v:shapetype>
                <v:shape id="Text Box 7" o:spid="_x0000_s1029" type="#_x0000_t202" style="position:absolute;left:1851;top:7082;width:5638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9D25F0" w:rsidRPr="008F0CDA" w:rsidRDefault="009D25F0" w:rsidP="008F0CDA">
                        <w:pPr>
                          <w:jc w:val="center"/>
                          <w:rPr>
                            <w:rFonts w:ascii="Arial" w:hAnsi="Arial" w:cs="Arial"/>
                            <w:sz w:val="20"/>
                          </w:rPr>
                        </w:pPr>
                        <w:r w:rsidRPr="008F0CDA">
                          <w:rPr>
                            <w:rFonts w:ascii="Arial" w:hAnsi="Arial" w:cs="Arial"/>
                            <w:sz w:val="20"/>
                          </w:rPr>
                          <w:t>Member of staff to investigate further (if incident reported) or challenge behaviour immediately</w:t>
                        </w:r>
                      </w:p>
                    </w:txbxContent>
                  </v:textbox>
                </v:shape>
                <v:shape id="Text Box 8" o:spid="_x0000_s1030" type="#_x0000_t202" style="position:absolute;left:2370;top:14401;width:2382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9D25F0" w:rsidRPr="008F0CDA" w:rsidRDefault="009D25F0" w:rsidP="008F0CDA">
                        <w:pPr>
                          <w:jc w:val="center"/>
                          <w:rPr>
                            <w:rFonts w:ascii="Arial" w:hAnsi="Arial" w:cs="Arial"/>
                            <w:sz w:val="20"/>
                          </w:rPr>
                        </w:pPr>
                        <w:r w:rsidRPr="008F0CDA">
                          <w:rPr>
                            <w:rFonts w:ascii="Arial" w:hAnsi="Arial" w:cs="Arial"/>
                            <w:sz w:val="20"/>
                          </w:rPr>
                          <w:t>Response to victim and family</w:t>
                        </w:r>
                      </w:p>
                    </w:txbxContent>
                  </v:textbox>
                </v:shape>
                <v:shape id="Text Box 9" o:spid="_x0000_s1031" type="#_x0000_t202" style="position:absolute;left:27049;top:14401;width:23835;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9D25F0" w:rsidRPr="008F0CDA" w:rsidRDefault="009D25F0" w:rsidP="008F0CDA">
                        <w:pPr>
                          <w:jc w:val="center"/>
                          <w:rPr>
                            <w:rFonts w:ascii="Arial" w:hAnsi="Arial" w:cs="Arial"/>
                            <w:sz w:val="20"/>
                          </w:rPr>
                        </w:pPr>
                        <w:r w:rsidRPr="008F0CDA">
                          <w:rPr>
                            <w:rFonts w:ascii="Arial" w:hAnsi="Arial" w:cs="Arial"/>
                            <w:sz w:val="20"/>
                          </w:rPr>
                          <w:t>Response to perpetrator and family</w:t>
                        </w:r>
                      </w:p>
                    </w:txbxContent>
                  </v:textbox>
                </v:shape>
                <v:shape id="Text Box 11" o:spid="_x0000_s1032" type="#_x0000_t202" style="position:absolute;left:7546;top:28424;width:40975;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9D25F0" w:rsidRPr="008F0CDA" w:rsidRDefault="009D25F0" w:rsidP="008F0CDA">
                        <w:pPr>
                          <w:jc w:val="center"/>
                          <w:rPr>
                            <w:rFonts w:ascii="Arial" w:hAnsi="Arial" w:cs="Arial"/>
                            <w:sz w:val="20"/>
                          </w:rPr>
                        </w:pPr>
                        <w:r w:rsidRPr="008F0CDA">
                          <w:rPr>
                            <w:rFonts w:ascii="Arial" w:hAnsi="Arial" w:cs="Arial"/>
                            <w:sz w:val="20"/>
                          </w:rPr>
                          <w:t xml:space="preserve">Action taken to address issue with year group / school if necessary </w:t>
                        </w:r>
                      </w:p>
                      <w:p w:rsidR="009D25F0" w:rsidRDefault="009D25F0" w:rsidP="008F0CDA"/>
                    </w:txbxContent>
                  </v:textbox>
                </v:shape>
                <v:shape id="AutoShape 12" o:spid="_x0000_s1033" type="#_x0000_t67" style="position:absolute;left:13516;top:11021;width:1906;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L+GxAAAANoAAAAPAAAAZHJzL2Rvd25yZXYueG1sRI9Bi8Iw&#10;FITvwv6H8Ba8aaoHlWoU10UQxYOtB/f2aJ5t2ealNFFbf71ZWPA4zMw3zGLVmkrcqXGlZQWjYQSC&#10;OLO65FzBOd0OZiCcR9ZYWSYFHTlYLT96C4y1ffCJ7onPRYCwi1FB4X0dS+myggy6oa2Jg3e1jUEf&#10;ZJNL3eAjwE0lx1E0kQZLDgsF1rQpKPtNbkbBWqZpdd4/j6Pv7c/X9XLo2u6wUar/2a7nIDy1/h3+&#10;b++0gin8XQk3QC5fAAAA//8DAFBLAQItABQABgAIAAAAIQDb4fbL7gAAAIUBAAATAAAAAAAAAAAA&#10;AAAAAAAAAABbQ29udGVudF9UeXBlc10ueG1sUEsBAi0AFAAGAAgAAAAhAFr0LFu/AAAAFQEAAAsA&#10;AAAAAAAAAAAAAAAAHwEAAF9yZWxzLy5yZWxzUEsBAi0AFAAGAAgAAAAhAF3kv4bEAAAA2gAAAA8A&#10;AAAAAAAAAAAAAAAABwIAAGRycy9kb3ducmV2LnhtbFBLBQYAAAAAAwADALcAAAD4AgAAAAA=&#10;" adj="16201"/>
                <v:shape id="AutoShape 13" o:spid="_x0000_s1034" type="#_x0000_t67" style="position:absolute;left:38289;top:11037;width:1922;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yv0wQAAANoAAAAPAAAAZHJzL2Rvd25yZXYueG1sRE9Ni8Iw&#10;EL0L/ocwgjdN3YNINZauiyDKHtb2oLehGduyzaQ0UVt//eYg7PHxvjdJbxrxoM7VlhUs5hEI4sLq&#10;mksFebafrUA4j6yxsUwKBnKQbMejDcbaPvmHHmdfihDCLkYFlfdtLKUrKjLo5rYlDtzNdgZ9gF0p&#10;dYfPEG4a+RFFS2mw5tBQYUu7iorf890oSGWWNfnx9b342l8/b5fT0A+nnVLTSZ+uQXjq/b/47T5o&#10;BWFruBJugNz+AQAA//8DAFBLAQItABQABgAIAAAAIQDb4fbL7gAAAIUBAAATAAAAAAAAAAAAAAAA&#10;AAAAAABbQ29udGVudF9UeXBlc10ueG1sUEsBAi0AFAAGAAgAAAAhAFr0LFu/AAAAFQEAAAsAAAAA&#10;AAAAAAAAAAAAHwEAAF9yZWxzLy5yZWxzUEsBAi0AFAAGAAgAAAAhACx7K/TBAAAA2gAAAA8AAAAA&#10;AAAAAAAAAAAABwIAAGRycy9kb3ducmV2LnhtbFBLBQYAAAAAAwADALcAAAD1AgAAAAA=&#10;" adj="16201"/>
                <v:shape id="AutoShape 14" o:spid="_x0000_s1035" type="#_x0000_t67" style="position:absolute;left:13516;top:18166;width:1906;height:9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45vxAAAANoAAAAPAAAAZHJzL2Rvd25yZXYueG1sRI9Bi8Iw&#10;FITvwv6H8Ba8aaoH0WoU10UQxYOtB/f2aJ5t2ealNFFbf71ZWPA4zMw3zGLVmkrcqXGlZQWjYQSC&#10;OLO65FzBOd0OpiCcR9ZYWSYFHTlYLT96C4y1ffCJ7onPRYCwi1FB4X0dS+myggy6oa2Jg3e1jUEf&#10;ZJNL3eAjwE0lx1E0kQZLDgsF1rQpKPtNbkbBWqZpdd4/j6Pv7c/X9XLo2u6wUar/2a7nIDy1/h3+&#10;b++0ghn8XQk3QC5fAAAA//8DAFBLAQItABQABgAIAAAAIQDb4fbL7gAAAIUBAAATAAAAAAAAAAAA&#10;AAAAAAAAAABbQ29udGVudF9UeXBlc10ueG1sUEsBAi0AFAAGAAgAAAAhAFr0LFu/AAAAFQEAAAsA&#10;AAAAAAAAAAAAAAAAHwEAAF9yZWxzLy5yZWxzUEsBAi0AFAAGAAgAAAAhAEM3jm/EAAAA2gAAAA8A&#10;AAAAAAAAAAAAAAAABwIAAGRycy9kb3ducmV2LnhtbFBLBQYAAAAAAwADALcAAAD4AgAAAAA=&#10;" adj="16201"/>
                <v:shape id="AutoShape 15" o:spid="_x0000_s1036" type="#_x0000_t67" style="position:absolute;left:38289;top:18166;width:1922;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YI3xQAAANsAAAAPAAAAZHJzL2Rvd25yZXYueG1sRI9Ba8JA&#10;EIXvBf/DMoK3urEHkegq1iKI0kONB70N2TEJzc6G7KqJv75zEHqb4b1575vFqnO1ulMbKs8GJuME&#10;FHHubcWFgVO2fZ+BChHZYu2ZDPQUYLUcvC0wtf7BP3Q/xkJJCIcUDZQxNqnWIS/JYRj7hli0q28d&#10;RlnbQtsWHxLuav2RJFPtsGJpKLGhTUn57/HmDKx1ltWn/fN78rW9fF7Ph77rDxtjRsNuPQcVqYv/&#10;5tf1zgq+0MsvMoBe/gEAAP//AwBQSwECLQAUAAYACAAAACEA2+H2y+4AAACFAQAAEwAAAAAAAAAA&#10;AAAAAAAAAAAAW0NvbnRlbnRfVHlwZXNdLnhtbFBLAQItABQABgAIAAAAIQBa9CxbvwAAABUBAAAL&#10;AAAAAAAAAAAAAAAAAB8BAABfcmVscy8ucmVsc1BLAQItABQABgAIAAAAIQDD1YI3xQAAANsAAAAP&#10;AAAAAAAAAAAAAAAAAAcCAABkcnMvZG93bnJldi54bWxQSwUGAAAAAAMAAwC3AAAA+QIAAAAA&#10;" adj="16201"/>
                <v:shape id="AutoShape 16" o:spid="_x0000_s1037" type="#_x0000_t67" style="position:absolute;left:28096;top:32449;width:1899;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eswgAAANsAAAAPAAAAZHJzL2Rvd25yZXYueG1sRE9Li8Iw&#10;EL4v+B/CCN7WtB5k6RrFB4Ioe9B6WG9DM7bFZlKaqK2/3giCt/n4njOZtaYSN2pcaVlBPIxAEGdW&#10;l5wrOKbr7x8QziNrrCyTgo4czKa9rwkm2t55T7eDz0UIYZeggsL7OpHSZQUZdENbEwfubBuDPsAm&#10;l7rBewg3lRxF0VgaLDk0FFjTsqDscrgaBXOZptVx+/iLV+vT4vy/69put1Rq0G/nvyA8tf4jfrs3&#10;OsyP4fVLOEBOnwAAAP//AwBQSwECLQAUAAYACAAAACEA2+H2y+4AAACFAQAAEwAAAAAAAAAAAAAA&#10;AAAAAAAAW0NvbnRlbnRfVHlwZXNdLnhtbFBLAQItABQABgAIAAAAIQBa9CxbvwAAABUBAAALAAAA&#10;AAAAAAAAAAAAAB8BAABfcmVscy8ucmVsc1BLAQItABQABgAIAAAAIQCsmSeswgAAANsAAAAPAAAA&#10;AAAAAAAAAAAAAAcCAABkcnMvZG93bnJldi54bWxQSwUGAAAAAAMAAwC3AAAA9gIAAAAA&#10;" adj="16201"/>
                <v:rect id="Rectangle 31" o:spid="_x0000_s1038" style="position:absolute;left:32791;top:20955;width:12761;height: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9D25F0" w:rsidRPr="008F0CDA" w:rsidRDefault="009D25F0" w:rsidP="008F0CDA">
                        <w:pPr>
                          <w:jc w:val="center"/>
                          <w:rPr>
                            <w:rFonts w:ascii="Arial" w:hAnsi="Arial" w:cs="Arial"/>
                            <w:sz w:val="20"/>
                          </w:rPr>
                        </w:pPr>
                        <w:r w:rsidRPr="008F0CDA">
                          <w:rPr>
                            <w:rFonts w:ascii="Arial" w:hAnsi="Arial" w:cs="Arial"/>
                            <w:sz w:val="20"/>
                          </w:rPr>
                          <w:t>Sanction</w:t>
                        </w:r>
                      </w:p>
                    </w:txbxContent>
                  </v:textbox>
                </v:rect>
                <v:shape id="AutoShape 32" o:spid="_x0000_s1039" type="#_x0000_t67" style="position:absolute;left:38289;top:25068;width:1922;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xAxAAAANsAAAAPAAAAZHJzL2Rvd25yZXYueG1sRE9Na8JA&#10;EL0X/A/LCL3VTVqQkrpKjARKpYcaD/U2ZMckmJ0N2a0m/vquIHibx/ucxWowrThT7xrLCuJZBIK4&#10;tLrhSsG+yF/eQTiPrLG1TApGcrBaTp4WmGh74R8673wlQgi7BBXU3neJlK6syaCb2Y44cEfbG/QB&#10;9pXUPV5CuGnlaxTNpcGGQ0ONHWU1lafdn1GQyqJo91/X73iTH9bH3+04jNtMqefpkH6A8DT4h/ju&#10;/tRh/hvcfgkHyOU/AAAA//8DAFBLAQItABQABgAIAAAAIQDb4fbL7gAAAIUBAAATAAAAAAAAAAAA&#10;AAAAAAAAAABbQ29udGVudF9UeXBlc10ueG1sUEsBAi0AFAAGAAgAAAAhAFr0LFu/AAAAFQEAAAsA&#10;AAAAAAAAAAAAAAAAHwEAAF9yZWxzLy5yZWxzUEsBAi0AFAAGAAgAAAAhADMHHEDEAAAA2wAAAA8A&#10;AAAAAAAAAAAAAAAABwIAAGRycy9kb3ducmV2LnhtbFBLBQYAAAAAAwADALcAAAD4AgAAAAA=&#10;" adj="16201"/>
                <v:shape id="Text Box 10" o:spid="_x0000_s1040" type="#_x0000_t202" style="position:absolute;left:2370;top:35735;width:53563;height:4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9D25F0" w:rsidRPr="008F0CDA" w:rsidRDefault="009D25F0">
                        <w:pPr>
                          <w:jc w:val="center"/>
                          <w:rPr>
                            <w:rFonts w:ascii="Arial" w:hAnsi="Arial" w:cs="Arial"/>
                            <w:sz w:val="20"/>
                          </w:rPr>
                        </w:pPr>
                        <w:r w:rsidRPr="008F0CDA">
                          <w:rPr>
                            <w:rFonts w:ascii="Arial" w:hAnsi="Arial" w:cs="Arial"/>
                            <w:sz w:val="20"/>
                          </w:rPr>
                          <w:t xml:space="preserve">Incident form to be completed and logged. </w:t>
                        </w:r>
                      </w:p>
                      <w:p w:rsidR="009D25F0" w:rsidRPr="008F0CDA" w:rsidRDefault="009D25F0">
                        <w:pPr>
                          <w:jc w:val="center"/>
                          <w:rPr>
                            <w:rFonts w:ascii="Arial" w:hAnsi="Arial" w:cs="Arial"/>
                            <w:sz w:val="20"/>
                          </w:rPr>
                        </w:pPr>
                        <w:r w:rsidRPr="008F0CDA">
                          <w:rPr>
                            <w:rFonts w:ascii="Arial" w:hAnsi="Arial" w:cs="Arial"/>
                            <w:sz w:val="20"/>
                          </w:rPr>
                          <w:t>Racist incidents to be reported to governing body and local authority on a termly basis.</w:t>
                        </w:r>
                      </w:p>
                    </w:txbxContent>
                  </v:textbox>
                </v:shape>
                <v:shape id="Text Box 5" o:spid="_x0000_s1041" type="#_x0000_t202" style="position:absolute;left:20188;top:488;width:12099;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9D25F0" w:rsidRPr="008F0CDA" w:rsidRDefault="009D25F0" w:rsidP="008F0CDA">
                        <w:pPr>
                          <w:jc w:val="center"/>
                          <w:rPr>
                            <w:rFonts w:ascii="Arial" w:hAnsi="Arial" w:cs="Arial"/>
                            <w:sz w:val="20"/>
                          </w:rPr>
                        </w:pPr>
                        <w:r w:rsidRPr="008F0CDA">
                          <w:rPr>
                            <w:rFonts w:ascii="Arial" w:hAnsi="Arial" w:cs="Arial"/>
                            <w:sz w:val="20"/>
                          </w:rPr>
                          <w:t>Incident</w:t>
                        </w:r>
                      </w:p>
                    </w:txbxContent>
                  </v:textbox>
                </v:shape>
                <w10:anchorlock/>
              </v:group>
            </w:pict>
          </mc:Fallback>
        </mc:AlternateContent>
      </w:r>
    </w:p>
    <w:p w:rsidR="008F0CDA" w:rsidRPr="00822ACF" w:rsidRDefault="008F0CDA" w:rsidP="007E3F41">
      <w:pPr>
        <w:pStyle w:val="Heading2"/>
        <w:jc w:val="both"/>
        <w:rPr>
          <w:rFonts w:cs="Arial"/>
          <w:b/>
          <w:bCs/>
          <w:sz w:val="20"/>
        </w:rPr>
      </w:pPr>
    </w:p>
    <w:p w:rsidR="00FF5DA4" w:rsidRPr="00822ACF" w:rsidRDefault="00FF5DA4" w:rsidP="007E3F41">
      <w:pPr>
        <w:pStyle w:val="Heading2"/>
        <w:jc w:val="both"/>
        <w:rPr>
          <w:rFonts w:cs="Arial"/>
          <w:sz w:val="20"/>
        </w:rPr>
      </w:pPr>
      <w:r w:rsidRPr="00822ACF">
        <w:rPr>
          <w:rFonts w:cs="Arial"/>
          <w:b/>
          <w:bCs/>
          <w:sz w:val="20"/>
        </w:rPr>
        <w:t>Review of progress and impact</w:t>
      </w:r>
    </w:p>
    <w:p w:rsidR="00FF5DA4" w:rsidRPr="00822ACF" w:rsidRDefault="00FF5DA4" w:rsidP="007E3F41">
      <w:pPr>
        <w:jc w:val="both"/>
        <w:rPr>
          <w:rFonts w:ascii="Arial" w:hAnsi="Arial" w:cs="Arial"/>
          <w:sz w:val="20"/>
        </w:rPr>
      </w:pPr>
    </w:p>
    <w:p w:rsidR="00FF5DA4" w:rsidRPr="00822ACF" w:rsidRDefault="00FF5DA4" w:rsidP="007E3F41">
      <w:pPr>
        <w:jc w:val="both"/>
        <w:rPr>
          <w:rFonts w:ascii="Arial" w:hAnsi="Arial" w:cs="Arial"/>
          <w:sz w:val="20"/>
        </w:rPr>
      </w:pPr>
      <w:r w:rsidRPr="00822ACF">
        <w:rPr>
          <w:rFonts w:ascii="Arial" w:hAnsi="Arial" w:cs="Arial"/>
          <w:sz w:val="20"/>
        </w:rPr>
        <w:t>We have a rolling programme for reviewing our school policies and their impact. In line with legislative requirements, we wi</w:t>
      </w:r>
      <w:r w:rsidR="00D657C6">
        <w:rPr>
          <w:rFonts w:ascii="Arial" w:hAnsi="Arial" w:cs="Arial"/>
          <w:sz w:val="20"/>
        </w:rPr>
        <w:t>ll review progress against our e</w:t>
      </w:r>
      <w:r w:rsidRPr="00822ACF">
        <w:rPr>
          <w:rFonts w:ascii="Arial" w:hAnsi="Arial" w:cs="Arial"/>
          <w:sz w:val="20"/>
        </w:rPr>
        <w:t xml:space="preserve">quality objectives annually and review the entire plan and accompanying action plan on a </w:t>
      </w:r>
      <w:r w:rsidR="003C1D0D" w:rsidRPr="00822ACF">
        <w:rPr>
          <w:rFonts w:ascii="Arial" w:hAnsi="Arial" w:cs="Arial"/>
          <w:sz w:val="20"/>
        </w:rPr>
        <w:t>three</w:t>
      </w:r>
      <w:r w:rsidRPr="00822ACF">
        <w:rPr>
          <w:rFonts w:ascii="Arial" w:hAnsi="Arial" w:cs="Arial"/>
          <w:sz w:val="20"/>
        </w:rPr>
        <w:t xml:space="preserve">-year cycle. </w:t>
      </w:r>
    </w:p>
    <w:p w:rsidR="00FF5DA4" w:rsidRPr="00822ACF" w:rsidRDefault="00FF5DA4" w:rsidP="007E3F41">
      <w:pPr>
        <w:jc w:val="both"/>
        <w:rPr>
          <w:rFonts w:ascii="Arial" w:hAnsi="Arial" w:cs="Arial"/>
          <w:sz w:val="20"/>
        </w:rPr>
      </w:pPr>
    </w:p>
    <w:p w:rsidR="00FF5DA4" w:rsidRPr="00822ACF" w:rsidRDefault="00FF5DA4" w:rsidP="007E3F41">
      <w:pPr>
        <w:jc w:val="both"/>
        <w:rPr>
          <w:rFonts w:ascii="Arial" w:hAnsi="Arial" w:cs="Arial"/>
          <w:sz w:val="20"/>
        </w:rPr>
      </w:pPr>
      <w:r w:rsidRPr="00822ACF">
        <w:rPr>
          <w:rFonts w:ascii="Arial" w:hAnsi="Arial" w:cs="Arial"/>
          <w:sz w:val="20"/>
        </w:rPr>
        <w:t xml:space="preserve">We make regular assessments of </w:t>
      </w:r>
      <w:r w:rsidR="00BE44D8" w:rsidRPr="00822ACF">
        <w:rPr>
          <w:rFonts w:ascii="Arial" w:hAnsi="Arial" w:cs="Arial"/>
          <w:sz w:val="20"/>
        </w:rPr>
        <w:t>student</w:t>
      </w:r>
      <w:r w:rsidRPr="00822ACF">
        <w:rPr>
          <w:rFonts w:ascii="Arial" w:hAnsi="Arial" w:cs="Arial"/>
          <w:sz w:val="20"/>
        </w:rPr>
        <w:t xml:space="preserve">s’ learning and use this information to track </w:t>
      </w:r>
      <w:r w:rsidR="00BE44D8" w:rsidRPr="00822ACF">
        <w:rPr>
          <w:rFonts w:ascii="Arial" w:hAnsi="Arial" w:cs="Arial"/>
          <w:sz w:val="20"/>
        </w:rPr>
        <w:t>student</w:t>
      </w:r>
      <w:r w:rsidRPr="00822ACF">
        <w:rPr>
          <w:rFonts w:ascii="Arial" w:hAnsi="Arial" w:cs="Arial"/>
          <w:sz w:val="20"/>
        </w:rPr>
        <w:t xml:space="preserve"> progress. As part of this process, we monitor achievement by ethnicity, gender and disability, to ensure that all groups of </w:t>
      </w:r>
      <w:r w:rsidR="00BE44D8" w:rsidRPr="00822ACF">
        <w:rPr>
          <w:rFonts w:ascii="Arial" w:hAnsi="Arial" w:cs="Arial"/>
          <w:sz w:val="20"/>
        </w:rPr>
        <w:t>student</w:t>
      </w:r>
      <w:r w:rsidRPr="00822ACF">
        <w:rPr>
          <w:rFonts w:ascii="Arial" w:hAnsi="Arial" w:cs="Arial"/>
          <w:sz w:val="20"/>
        </w:rPr>
        <w:t>s are making the best possible progress, and take appropriate action to address any gaps.</w:t>
      </w:r>
    </w:p>
    <w:p w:rsidR="00FF5DA4" w:rsidRPr="00822ACF" w:rsidRDefault="00FF5DA4" w:rsidP="007E3F41">
      <w:pPr>
        <w:tabs>
          <w:tab w:val="left" w:pos="2700"/>
        </w:tabs>
        <w:jc w:val="both"/>
        <w:rPr>
          <w:rFonts w:ascii="Arial" w:hAnsi="Arial" w:cs="Arial"/>
          <w:sz w:val="20"/>
        </w:rPr>
      </w:pPr>
    </w:p>
    <w:p w:rsidR="00FF5DA4" w:rsidRPr="008F746A" w:rsidRDefault="00FF5DA4" w:rsidP="007E3F41">
      <w:pPr>
        <w:tabs>
          <w:tab w:val="left" w:pos="2700"/>
        </w:tabs>
        <w:jc w:val="both"/>
        <w:rPr>
          <w:rFonts w:ascii="Arial" w:hAnsi="Arial" w:cs="Arial"/>
          <w:b/>
          <w:sz w:val="20"/>
        </w:rPr>
      </w:pPr>
      <w:r w:rsidRPr="008F746A">
        <w:rPr>
          <w:rFonts w:ascii="Arial" w:hAnsi="Arial" w:cs="Arial"/>
          <w:b/>
          <w:sz w:val="20"/>
        </w:rPr>
        <w:t>Publishing the objectives and demonstrating compliance</w:t>
      </w:r>
    </w:p>
    <w:p w:rsidR="00FF5DA4" w:rsidRPr="008F746A" w:rsidRDefault="00FF5DA4" w:rsidP="007E3F41">
      <w:pPr>
        <w:tabs>
          <w:tab w:val="left" w:pos="-720"/>
        </w:tabs>
        <w:jc w:val="both"/>
        <w:rPr>
          <w:rStyle w:val="aLCPboldbodytext"/>
          <w:rFonts w:cs="Arial"/>
          <w:sz w:val="20"/>
        </w:rPr>
      </w:pPr>
    </w:p>
    <w:p w:rsidR="00FF5DA4" w:rsidRPr="008F746A" w:rsidRDefault="00FF5DA4" w:rsidP="007E3F41">
      <w:pPr>
        <w:pStyle w:val="aLCPBodytext"/>
        <w:numPr>
          <w:ilvl w:val="0"/>
          <w:numId w:val="0"/>
        </w:numPr>
        <w:jc w:val="both"/>
        <w:rPr>
          <w:rStyle w:val="aLCPboldbodytext"/>
          <w:b w:val="0"/>
          <w:sz w:val="20"/>
          <w:szCs w:val="20"/>
        </w:rPr>
      </w:pPr>
      <w:r w:rsidRPr="008F746A">
        <w:rPr>
          <w:rStyle w:val="aLCPboldbodytext"/>
          <w:b w:val="0"/>
          <w:sz w:val="20"/>
          <w:szCs w:val="20"/>
        </w:rPr>
        <w:t xml:space="preserve">In order to meet the statutory requirements to publish information to demonstrate how they are complying with the Public Sector Equality Duty and to prepare </w:t>
      </w:r>
      <w:r w:rsidR="00D657C6">
        <w:rPr>
          <w:rStyle w:val="aLCPboldbodytext"/>
          <w:b w:val="0"/>
          <w:sz w:val="20"/>
          <w:szCs w:val="20"/>
        </w:rPr>
        <w:t>and publish objectives, we will:</w:t>
      </w:r>
    </w:p>
    <w:p w:rsidR="00FF5DA4" w:rsidRPr="008F746A" w:rsidRDefault="00D657C6" w:rsidP="007E3F41">
      <w:pPr>
        <w:pStyle w:val="aLCPBodytext"/>
        <w:tabs>
          <w:tab w:val="clear" w:pos="780"/>
          <w:tab w:val="num" w:pos="284"/>
        </w:tabs>
        <w:ind w:left="284" w:hanging="284"/>
        <w:jc w:val="both"/>
        <w:rPr>
          <w:rStyle w:val="aLCPboldbodytext"/>
          <w:b w:val="0"/>
          <w:sz w:val="20"/>
          <w:szCs w:val="20"/>
        </w:rPr>
      </w:pPr>
      <w:r>
        <w:rPr>
          <w:rStyle w:val="aLCPboldbodytext"/>
          <w:b w:val="0"/>
          <w:sz w:val="20"/>
          <w:szCs w:val="20"/>
        </w:rPr>
        <w:t>p</w:t>
      </w:r>
      <w:r w:rsidR="00FF5DA4" w:rsidRPr="008F746A">
        <w:rPr>
          <w:rStyle w:val="aLCPboldbodytext"/>
          <w:b w:val="0"/>
          <w:sz w:val="20"/>
          <w:szCs w:val="20"/>
        </w:rPr>
        <w:t>ublish our information and o</w:t>
      </w:r>
      <w:r w:rsidR="0030553A">
        <w:rPr>
          <w:rStyle w:val="aLCPboldbodytext"/>
          <w:b w:val="0"/>
          <w:sz w:val="20"/>
          <w:szCs w:val="20"/>
        </w:rPr>
        <w:t>bjectives on the school website</w:t>
      </w:r>
      <w:r>
        <w:rPr>
          <w:rStyle w:val="aLCPboldbodytext"/>
          <w:b w:val="0"/>
          <w:sz w:val="20"/>
          <w:szCs w:val="20"/>
        </w:rPr>
        <w:t>.</w:t>
      </w:r>
    </w:p>
    <w:p w:rsidR="00FF5DA4" w:rsidRPr="008F746A" w:rsidRDefault="00D657C6" w:rsidP="007E3F41">
      <w:pPr>
        <w:pStyle w:val="aLCPBodytext"/>
        <w:tabs>
          <w:tab w:val="clear" w:pos="780"/>
          <w:tab w:val="num" w:pos="284"/>
        </w:tabs>
        <w:ind w:left="284" w:hanging="284"/>
        <w:jc w:val="both"/>
        <w:rPr>
          <w:rStyle w:val="aLCPboldbodytext"/>
          <w:b w:val="0"/>
          <w:sz w:val="20"/>
          <w:szCs w:val="20"/>
        </w:rPr>
      </w:pPr>
      <w:r>
        <w:rPr>
          <w:rStyle w:val="aLCPboldbodytext"/>
          <w:b w:val="0"/>
          <w:sz w:val="20"/>
          <w:szCs w:val="20"/>
        </w:rPr>
        <w:t>r</w:t>
      </w:r>
      <w:r w:rsidR="00FF5DA4" w:rsidRPr="008F746A">
        <w:rPr>
          <w:rStyle w:val="aLCPboldbodytext"/>
          <w:b w:val="0"/>
          <w:sz w:val="20"/>
          <w:szCs w:val="20"/>
        </w:rPr>
        <w:t>aise awareness of the objectives through the school newsletter, assemblies, staff me</w:t>
      </w:r>
      <w:r w:rsidR="0030553A">
        <w:rPr>
          <w:rStyle w:val="aLCPboldbodytext"/>
          <w:b w:val="0"/>
          <w:sz w:val="20"/>
          <w:szCs w:val="20"/>
        </w:rPr>
        <w:t>etings and other communications</w:t>
      </w:r>
      <w:r>
        <w:rPr>
          <w:rStyle w:val="aLCPboldbodytext"/>
          <w:b w:val="0"/>
          <w:sz w:val="20"/>
          <w:szCs w:val="20"/>
        </w:rPr>
        <w:t>.</w:t>
      </w:r>
    </w:p>
    <w:p w:rsidR="00FF5DA4" w:rsidRPr="008F746A" w:rsidRDefault="00D657C6" w:rsidP="007E3F41">
      <w:pPr>
        <w:pStyle w:val="aLCPBodytext"/>
        <w:tabs>
          <w:tab w:val="clear" w:pos="780"/>
          <w:tab w:val="num" w:pos="284"/>
        </w:tabs>
        <w:ind w:left="284" w:hanging="284"/>
        <w:jc w:val="both"/>
        <w:rPr>
          <w:rStyle w:val="aLCPboldbodytext"/>
          <w:b w:val="0"/>
          <w:sz w:val="20"/>
          <w:szCs w:val="20"/>
        </w:rPr>
      </w:pPr>
      <w:r>
        <w:rPr>
          <w:rStyle w:val="aLCPboldbodytext"/>
          <w:b w:val="0"/>
          <w:sz w:val="20"/>
          <w:szCs w:val="20"/>
        </w:rPr>
        <w:t>m</w:t>
      </w:r>
      <w:r w:rsidR="00FF5DA4" w:rsidRPr="008F746A">
        <w:rPr>
          <w:rStyle w:val="aLCPboldbodytext"/>
          <w:b w:val="0"/>
          <w:sz w:val="20"/>
          <w:szCs w:val="20"/>
        </w:rPr>
        <w:t>ake</w:t>
      </w:r>
      <w:r w:rsidR="0030553A">
        <w:rPr>
          <w:rStyle w:val="aLCPboldbodytext"/>
          <w:b w:val="0"/>
          <w:sz w:val="20"/>
          <w:szCs w:val="20"/>
        </w:rPr>
        <w:t xml:space="preserve"> sure hard copies are available</w:t>
      </w:r>
      <w:r>
        <w:rPr>
          <w:rStyle w:val="aLCPboldbodytext"/>
          <w:b w:val="0"/>
          <w:sz w:val="20"/>
          <w:szCs w:val="20"/>
        </w:rPr>
        <w:t>.</w:t>
      </w:r>
    </w:p>
    <w:p w:rsidR="00FF5DA4" w:rsidRPr="00822ACF" w:rsidRDefault="00FF5DA4" w:rsidP="007E3F41">
      <w:pPr>
        <w:pStyle w:val="aLCPBodytext"/>
        <w:numPr>
          <w:ilvl w:val="0"/>
          <w:numId w:val="0"/>
        </w:numPr>
        <w:jc w:val="both"/>
        <w:rPr>
          <w:rStyle w:val="aLCPboldbodytext"/>
          <w:b w:val="0"/>
          <w:sz w:val="20"/>
          <w:szCs w:val="20"/>
        </w:rPr>
      </w:pPr>
    </w:p>
    <w:p w:rsidR="002211F6" w:rsidRDefault="00FF5DA4" w:rsidP="007E3F41">
      <w:pPr>
        <w:pStyle w:val="aLCPBodytext"/>
        <w:numPr>
          <w:ilvl w:val="0"/>
          <w:numId w:val="0"/>
        </w:numPr>
        <w:jc w:val="both"/>
        <w:rPr>
          <w:rStyle w:val="aLCPboldbodytext"/>
          <w:b w:val="0"/>
          <w:sz w:val="20"/>
          <w:szCs w:val="20"/>
        </w:rPr>
      </w:pPr>
      <w:r w:rsidRPr="00822ACF">
        <w:rPr>
          <w:rStyle w:val="aLCPboldbodytext"/>
          <w:b w:val="0"/>
          <w:sz w:val="20"/>
          <w:szCs w:val="20"/>
        </w:rPr>
        <w:t xml:space="preserve">Publication of information in future years should include evidence of the progress made against the objectives set. The information released does not simply have to be statistical data but can for example include minutes from </w:t>
      </w:r>
      <w:r w:rsidR="00C54202" w:rsidRPr="00822ACF">
        <w:rPr>
          <w:rStyle w:val="aLCPboldbodytext"/>
          <w:b w:val="0"/>
          <w:sz w:val="20"/>
          <w:szCs w:val="20"/>
        </w:rPr>
        <w:t>governing body</w:t>
      </w:r>
      <w:r w:rsidRPr="00822ACF">
        <w:rPr>
          <w:rStyle w:val="aLCPboldbodytext"/>
          <w:b w:val="0"/>
          <w:sz w:val="20"/>
          <w:szCs w:val="20"/>
        </w:rPr>
        <w:t xml:space="preserve"> meetings that demonstrates progress.</w:t>
      </w:r>
    </w:p>
    <w:p w:rsidR="00483BB9" w:rsidRPr="00822ACF" w:rsidRDefault="00483BB9" w:rsidP="007E3F41">
      <w:pPr>
        <w:pStyle w:val="aLCPBodytext"/>
        <w:numPr>
          <w:ilvl w:val="0"/>
          <w:numId w:val="0"/>
        </w:numPr>
        <w:jc w:val="both"/>
        <w:rPr>
          <w:rStyle w:val="aLCPboldbodytext"/>
          <w:b w:val="0"/>
          <w:sz w:val="20"/>
          <w:szCs w:val="20"/>
        </w:rPr>
      </w:pPr>
    </w:p>
    <w:p w:rsidR="00483BB9" w:rsidRDefault="00483BB9" w:rsidP="00483BB9">
      <w:pPr>
        <w:autoSpaceDE w:val="0"/>
        <w:autoSpaceDN w:val="0"/>
        <w:adjustRightInd w:val="0"/>
        <w:rPr>
          <w:rFonts w:ascii="Arial" w:hAnsi="Arial" w:cs="Arial"/>
          <w:b/>
          <w:bCs/>
          <w:sz w:val="20"/>
          <w:lang w:eastAsia="en-GB"/>
        </w:rPr>
      </w:pPr>
      <w:r w:rsidRPr="00483BB9">
        <w:rPr>
          <w:rFonts w:ascii="Arial" w:hAnsi="Arial" w:cs="Arial"/>
          <w:b/>
          <w:bCs/>
          <w:sz w:val="20"/>
          <w:lang w:eastAsia="en-GB"/>
        </w:rPr>
        <w:t>Monitoring,</w:t>
      </w:r>
      <w:r w:rsidR="00D67A59">
        <w:rPr>
          <w:rFonts w:ascii="Arial" w:hAnsi="Arial" w:cs="Arial"/>
          <w:b/>
          <w:bCs/>
          <w:sz w:val="20"/>
          <w:lang w:eastAsia="en-GB"/>
        </w:rPr>
        <w:t xml:space="preserve"> Reviewing and Assessing Impact</w:t>
      </w:r>
    </w:p>
    <w:p w:rsidR="00483BB9" w:rsidRPr="00483BB9" w:rsidRDefault="00483BB9" w:rsidP="00483BB9">
      <w:pPr>
        <w:autoSpaceDE w:val="0"/>
        <w:autoSpaceDN w:val="0"/>
        <w:adjustRightInd w:val="0"/>
        <w:rPr>
          <w:rFonts w:ascii="Arial" w:hAnsi="Arial" w:cs="Arial"/>
          <w:b/>
          <w:bCs/>
          <w:sz w:val="20"/>
          <w:lang w:eastAsia="en-GB"/>
        </w:rPr>
      </w:pPr>
    </w:p>
    <w:p w:rsidR="00483BB9" w:rsidRDefault="00483BB9" w:rsidP="00483BB9">
      <w:pPr>
        <w:autoSpaceDE w:val="0"/>
        <w:autoSpaceDN w:val="0"/>
        <w:adjustRightInd w:val="0"/>
        <w:jc w:val="both"/>
        <w:rPr>
          <w:rFonts w:ascii="Arial" w:hAnsi="Arial" w:cs="Arial"/>
          <w:sz w:val="20"/>
          <w:lang w:eastAsia="en-GB"/>
        </w:rPr>
      </w:pPr>
      <w:r w:rsidRPr="00483BB9">
        <w:rPr>
          <w:rFonts w:ascii="Arial" w:hAnsi="Arial" w:cs="Arial"/>
          <w:sz w:val="20"/>
          <w:lang w:eastAsia="en-GB"/>
        </w:rPr>
        <w:t>The School’s Equality Policy is supported by a Single Equality Scheme which is</w:t>
      </w:r>
      <w:r>
        <w:rPr>
          <w:rFonts w:ascii="Arial" w:hAnsi="Arial" w:cs="Arial"/>
          <w:sz w:val="20"/>
          <w:lang w:eastAsia="en-GB"/>
        </w:rPr>
        <w:t xml:space="preserve"> linked to the school </w:t>
      </w:r>
      <w:r w:rsidRPr="00483BB9">
        <w:rPr>
          <w:rFonts w:ascii="Arial" w:hAnsi="Arial" w:cs="Arial"/>
          <w:sz w:val="20"/>
          <w:lang w:eastAsia="en-GB"/>
        </w:rPr>
        <w:t>development plan and include</w:t>
      </w:r>
      <w:r w:rsidR="008058D5" w:rsidRPr="00BA1B99">
        <w:rPr>
          <w:rFonts w:ascii="Arial" w:hAnsi="Arial" w:cs="Arial"/>
          <w:sz w:val="20"/>
          <w:lang w:eastAsia="en-GB"/>
        </w:rPr>
        <w:t>s</w:t>
      </w:r>
      <w:r w:rsidRPr="00483BB9">
        <w:rPr>
          <w:rFonts w:ascii="Arial" w:hAnsi="Arial" w:cs="Arial"/>
          <w:sz w:val="20"/>
          <w:lang w:eastAsia="en-GB"/>
        </w:rPr>
        <w:t xml:space="preserve"> targets determined by t</w:t>
      </w:r>
      <w:r>
        <w:rPr>
          <w:rFonts w:ascii="Arial" w:hAnsi="Arial" w:cs="Arial"/>
          <w:sz w:val="20"/>
          <w:lang w:eastAsia="en-GB"/>
        </w:rPr>
        <w:t xml:space="preserve">he governing body for promoting equality. The policy </w:t>
      </w:r>
      <w:r w:rsidRPr="00483BB9">
        <w:rPr>
          <w:rFonts w:ascii="Arial" w:hAnsi="Arial" w:cs="Arial"/>
          <w:sz w:val="20"/>
          <w:lang w:eastAsia="en-GB"/>
        </w:rPr>
        <w:t>will be regularly monitored and rev</w:t>
      </w:r>
      <w:r>
        <w:rPr>
          <w:rFonts w:ascii="Arial" w:hAnsi="Arial" w:cs="Arial"/>
          <w:sz w:val="20"/>
          <w:lang w:eastAsia="en-GB"/>
        </w:rPr>
        <w:t xml:space="preserve">iewed by staff and governors to </w:t>
      </w:r>
      <w:r w:rsidRPr="00483BB9">
        <w:rPr>
          <w:rFonts w:ascii="Arial" w:hAnsi="Arial" w:cs="Arial"/>
          <w:sz w:val="20"/>
          <w:lang w:eastAsia="en-GB"/>
        </w:rPr>
        <w:t>ensure that it i</w:t>
      </w:r>
      <w:r>
        <w:rPr>
          <w:rFonts w:ascii="Arial" w:hAnsi="Arial" w:cs="Arial"/>
          <w:sz w:val="20"/>
          <w:lang w:eastAsia="en-GB"/>
        </w:rPr>
        <w:t xml:space="preserve">s effective in eliminating </w:t>
      </w:r>
      <w:r w:rsidRPr="00483BB9">
        <w:rPr>
          <w:rFonts w:ascii="Arial" w:hAnsi="Arial" w:cs="Arial"/>
          <w:sz w:val="20"/>
          <w:lang w:eastAsia="en-GB"/>
        </w:rPr>
        <w:t>discrimination, prom</w:t>
      </w:r>
      <w:r>
        <w:rPr>
          <w:rFonts w:ascii="Arial" w:hAnsi="Arial" w:cs="Arial"/>
          <w:sz w:val="20"/>
          <w:lang w:eastAsia="en-GB"/>
        </w:rPr>
        <w:t xml:space="preserve">oting access and participation, </w:t>
      </w:r>
      <w:r w:rsidRPr="00483BB9">
        <w:rPr>
          <w:rFonts w:ascii="Arial" w:hAnsi="Arial" w:cs="Arial"/>
          <w:sz w:val="20"/>
          <w:lang w:eastAsia="en-GB"/>
        </w:rPr>
        <w:t>equality and good relation</w:t>
      </w:r>
      <w:r>
        <w:rPr>
          <w:rFonts w:ascii="Arial" w:hAnsi="Arial" w:cs="Arial"/>
          <w:sz w:val="20"/>
          <w:lang w:eastAsia="en-GB"/>
        </w:rPr>
        <w:t xml:space="preserve">s between different groups, and that it does not disadvantage </w:t>
      </w:r>
      <w:r w:rsidRPr="00483BB9">
        <w:rPr>
          <w:rFonts w:ascii="Arial" w:hAnsi="Arial" w:cs="Arial"/>
          <w:sz w:val="20"/>
          <w:lang w:eastAsia="en-GB"/>
        </w:rPr>
        <w:t>particular sections of the community. Any pattern of inequality found as a result of impa</w:t>
      </w:r>
      <w:r>
        <w:rPr>
          <w:rFonts w:ascii="Arial" w:hAnsi="Arial" w:cs="Arial"/>
          <w:sz w:val="20"/>
          <w:lang w:eastAsia="en-GB"/>
        </w:rPr>
        <w:t xml:space="preserve">ct </w:t>
      </w:r>
      <w:r w:rsidRPr="00483BB9">
        <w:rPr>
          <w:rFonts w:ascii="Arial" w:hAnsi="Arial" w:cs="Arial"/>
          <w:sz w:val="20"/>
          <w:lang w:eastAsia="en-GB"/>
        </w:rPr>
        <w:t>assessment will be used to inform future planning and decision-making.</w:t>
      </w:r>
    </w:p>
    <w:p w:rsidR="00483BB9" w:rsidRDefault="00483BB9" w:rsidP="00483BB9">
      <w:pPr>
        <w:autoSpaceDE w:val="0"/>
        <w:autoSpaceDN w:val="0"/>
        <w:adjustRightInd w:val="0"/>
        <w:jc w:val="both"/>
        <w:rPr>
          <w:rFonts w:ascii="Arial" w:hAnsi="Arial" w:cs="Arial"/>
          <w:sz w:val="20"/>
          <w:lang w:eastAsia="en-GB"/>
        </w:rPr>
      </w:pPr>
    </w:p>
    <w:p w:rsidR="00483BB9" w:rsidRDefault="00483BB9" w:rsidP="00483BB9">
      <w:pPr>
        <w:autoSpaceDE w:val="0"/>
        <w:autoSpaceDN w:val="0"/>
        <w:adjustRightInd w:val="0"/>
        <w:jc w:val="both"/>
        <w:rPr>
          <w:rFonts w:ascii="Arial" w:hAnsi="Arial" w:cs="Arial"/>
          <w:sz w:val="20"/>
          <w:lang w:eastAsia="en-GB"/>
        </w:rPr>
      </w:pPr>
    </w:p>
    <w:p w:rsidR="00483BB9" w:rsidRPr="00483BB9" w:rsidRDefault="00483BB9" w:rsidP="00483BB9">
      <w:pPr>
        <w:autoSpaceDE w:val="0"/>
        <w:autoSpaceDN w:val="0"/>
        <w:adjustRightInd w:val="0"/>
        <w:jc w:val="both"/>
        <w:rPr>
          <w:rFonts w:ascii="Arial" w:hAnsi="Arial" w:cs="Arial"/>
          <w:sz w:val="20"/>
          <w:lang w:eastAsia="en-GB"/>
        </w:rPr>
      </w:pPr>
    </w:p>
    <w:p w:rsidR="00483BB9" w:rsidRPr="00483BB9" w:rsidRDefault="00483BB9" w:rsidP="00483BB9">
      <w:pPr>
        <w:autoSpaceDE w:val="0"/>
        <w:autoSpaceDN w:val="0"/>
        <w:adjustRightInd w:val="0"/>
        <w:jc w:val="both"/>
        <w:rPr>
          <w:rFonts w:ascii="Arial" w:hAnsi="Arial" w:cs="Arial"/>
          <w:sz w:val="20"/>
          <w:lang w:eastAsia="en-GB"/>
        </w:rPr>
      </w:pPr>
      <w:r w:rsidRPr="00483BB9">
        <w:rPr>
          <w:rFonts w:ascii="Arial" w:hAnsi="Arial" w:cs="Arial"/>
          <w:sz w:val="20"/>
          <w:lang w:eastAsia="en-GB"/>
        </w:rPr>
        <w:t>The named member of staff and governor responsible for</w:t>
      </w:r>
      <w:r>
        <w:rPr>
          <w:rFonts w:ascii="Arial" w:hAnsi="Arial" w:cs="Arial"/>
          <w:sz w:val="20"/>
          <w:lang w:eastAsia="en-GB"/>
        </w:rPr>
        <w:t xml:space="preserve"> equality will monitor specific </w:t>
      </w:r>
      <w:r w:rsidRPr="00483BB9">
        <w:rPr>
          <w:rFonts w:ascii="Arial" w:hAnsi="Arial" w:cs="Arial"/>
          <w:sz w:val="20"/>
          <w:lang w:eastAsia="en-GB"/>
        </w:rPr>
        <w:t>outcomes.</w:t>
      </w:r>
    </w:p>
    <w:p w:rsidR="00D67A59" w:rsidRDefault="00D67A59" w:rsidP="00483BB9">
      <w:pPr>
        <w:autoSpaceDE w:val="0"/>
        <w:autoSpaceDN w:val="0"/>
        <w:adjustRightInd w:val="0"/>
        <w:jc w:val="both"/>
        <w:rPr>
          <w:rFonts w:ascii="Arial" w:hAnsi="Arial" w:cs="Arial"/>
          <w:sz w:val="20"/>
          <w:lang w:eastAsia="en-GB"/>
        </w:rPr>
      </w:pPr>
    </w:p>
    <w:p w:rsidR="00483BB9" w:rsidRDefault="00483BB9" w:rsidP="00483BB9">
      <w:pPr>
        <w:autoSpaceDE w:val="0"/>
        <w:autoSpaceDN w:val="0"/>
        <w:adjustRightInd w:val="0"/>
        <w:jc w:val="both"/>
        <w:rPr>
          <w:rFonts w:ascii="Arial" w:hAnsi="Arial" w:cs="Arial"/>
          <w:sz w:val="20"/>
          <w:lang w:eastAsia="en-GB"/>
        </w:rPr>
      </w:pPr>
      <w:r w:rsidRPr="00483BB9">
        <w:rPr>
          <w:rFonts w:ascii="Arial" w:hAnsi="Arial" w:cs="Arial"/>
          <w:sz w:val="20"/>
          <w:lang w:eastAsia="en-GB"/>
        </w:rPr>
        <w:t>Interim reports will be given to the termly Governor Sub Committees and the Headteache</w:t>
      </w:r>
      <w:r>
        <w:rPr>
          <w:rFonts w:ascii="Arial" w:hAnsi="Arial" w:cs="Arial"/>
          <w:sz w:val="20"/>
          <w:lang w:eastAsia="en-GB"/>
        </w:rPr>
        <w:t xml:space="preserve">r </w:t>
      </w:r>
      <w:r w:rsidRPr="00483BB9">
        <w:rPr>
          <w:rFonts w:ascii="Arial" w:hAnsi="Arial" w:cs="Arial"/>
          <w:sz w:val="20"/>
          <w:lang w:eastAsia="en-GB"/>
        </w:rPr>
        <w:t>will provide monitoring reports for review by the Governing Body annually.</w:t>
      </w:r>
    </w:p>
    <w:p w:rsidR="00483BB9" w:rsidRPr="00483BB9" w:rsidRDefault="00483BB9" w:rsidP="00483BB9">
      <w:pPr>
        <w:autoSpaceDE w:val="0"/>
        <w:autoSpaceDN w:val="0"/>
        <w:adjustRightInd w:val="0"/>
        <w:jc w:val="both"/>
        <w:rPr>
          <w:rFonts w:ascii="Arial" w:hAnsi="Arial" w:cs="Arial"/>
          <w:sz w:val="20"/>
          <w:lang w:eastAsia="en-GB"/>
        </w:rPr>
      </w:pPr>
    </w:p>
    <w:p w:rsidR="00615B3D" w:rsidRDefault="00483BB9" w:rsidP="00483BB9">
      <w:pPr>
        <w:autoSpaceDE w:val="0"/>
        <w:autoSpaceDN w:val="0"/>
        <w:adjustRightInd w:val="0"/>
        <w:rPr>
          <w:rFonts w:ascii="Arial" w:hAnsi="Arial" w:cs="Arial"/>
          <w:sz w:val="20"/>
          <w:lang w:eastAsia="en-GB"/>
        </w:rPr>
      </w:pPr>
      <w:r w:rsidRPr="00483BB9">
        <w:rPr>
          <w:rFonts w:ascii="Arial" w:hAnsi="Arial" w:cs="Arial"/>
          <w:sz w:val="20"/>
          <w:lang w:eastAsia="en-GB"/>
        </w:rPr>
        <w:t>This policy links to other policies and in general the principles of equality will apply to all</w:t>
      </w:r>
      <w:r>
        <w:rPr>
          <w:rFonts w:ascii="Arial" w:hAnsi="Arial" w:cs="Arial"/>
          <w:sz w:val="20"/>
          <w:lang w:eastAsia="en-GB"/>
        </w:rPr>
        <w:t xml:space="preserve"> </w:t>
      </w:r>
      <w:r w:rsidRPr="00483BB9">
        <w:rPr>
          <w:rFonts w:ascii="Arial" w:hAnsi="Arial" w:cs="Arial"/>
          <w:sz w:val="20"/>
          <w:lang w:eastAsia="en-GB"/>
        </w:rPr>
        <w:t>other school policies.</w:t>
      </w:r>
    </w:p>
    <w:p w:rsidR="00483BB9" w:rsidRPr="00483BB9" w:rsidRDefault="00483BB9" w:rsidP="00483BB9">
      <w:pPr>
        <w:autoSpaceDE w:val="0"/>
        <w:autoSpaceDN w:val="0"/>
        <w:adjustRightInd w:val="0"/>
        <w:rPr>
          <w:rFonts w:ascii="Arial" w:hAnsi="Arial" w:cs="Arial"/>
          <w:sz w:val="20"/>
          <w:lang w:eastAsia="en-GB"/>
        </w:rPr>
      </w:pPr>
    </w:p>
    <w:p w:rsidR="00615B3D" w:rsidRPr="00822ACF" w:rsidRDefault="00615B3D" w:rsidP="007E3F41">
      <w:pPr>
        <w:jc w:val="both"/>
        <w:rPr>
          <w:rFonts w:ascii="Arial" w:hAnsi="Arial" w:cs="Arial"/>
          <w:b/>
          <w:bCs/>
          <w:sz w:val="20"/>
          <w:lang w:val="en-US"/>
        </w:rPr>
      </w:pPr>
      <w:r w:rsidRPr="00822ACF">
        <w:rPr>
          <w:rFonts w:ascii="Arial" w:hAnsi="Arial" w:cs="Arial"/>
          <w:b/>
          <w:bCs/>
          <w:sz w:val="20"/>
          <w:lang w:val="en-US"/>
        </w:rPr>
        <w:t>Reviews and Operation of this Policy</w:t>
      </w:r>
    </w:p>
    <w:p w:rsidR="00615B3D" w:rsidRDefault="00615B3D" w:rsidP="007E3F41">
      <w:pPr>
        <w:jc w:val="both"/>
        <w:rPr>
          <w:rFonts w:ascii="Arial" w:hAnsi="Arial" w:cs="Arial"/>
          <w:sz w:val="20"/>
          <w:lang w:val="en-US"/>
        </w:rPr>
      </w:pPr>
    </w:p>
    <w:p w:rsidR="009B23B5" w:rsidRDefault="009B23B5" w:rsidP="007E3F41">
      <w:pPr>
        <w:jc w:val="both"/>
        <w:rPr>
          <w:rFonts w:ascii="Arial" w:hAnsi="Arial" w:cs="Arial"/>
          <w:sz w:val="20"/>
          <w:lang w:val="en-US"/>
        </w:rPr>
      </w:pPr>
      <w:r>
        <w:rPr>
          <w:rFonts w:ascii="Arial" w:hAnsi="Arial" w:cs="Arial"/>
          <w:sz w:val="20"/>
          <w:lang w:val="en-US"/>
        </w:rPr>
        <w:t>The Equality Policy was reviewed with the mem</w:t>
      </w:r>
      <w:r w:rsidR="008058D5">
        <w:rPr>
          <w:rFonts w:ascii="Arial" w:hAnsi="Arial" w:cs="Arial"/>
          <w:sz w:val="20"/>
          <w:lang w:val="en-US"/>
        </w:rPr>
        <w:t>bers of the Leadership Team on  May 2018</w:t>
      </w:r>
      <w:r>
        <w:rPr>
          <w:rFonts w:ascii="Arial" w:hAnsi="Arial" w:cs="Arial"/>
          <w:sz w:val="20"/>
          <w:lang w:val="en-US"/>
        </w:rPr>
        <w:t>.</w:t>
      </w:r>
    </w:p>
    <w:p w:rsidR="009B23B5" w:rsidRPr="00822ACF" w:rsidRDefault="009B23B5" w:rsidP="007E3F41">
      <w:pPr>
        <w:jc w:val="both"/>
        <w:rPr>
          <w:rFonts w:ascii="Arial" w:hAnsi="Arial" w:cs="Arial"/>
          <w:sz w:val="20"/>
          <w:lang w:val="en-US"/>
        </w:rPr>
      </w:pPr>
    </w:p>
    <w:p w:rsidR="00615B3D" w:rsidRPr="00822ACF" w:rsidRDefault="00615B3D" w:rsidP="007E3F41">
      <w:pPr>
        <w:jc w:val="both"/>
        <w:rPr>
          <w:rFonts w:ascii="Arial" w:hAnsi="Arial" w:cs="Arial"/>
          <w:sz w:val="20"/>
          <w:lang w:val="en-US"/>
        </w:rPr>
      </w:pPr>
      <w:r w:rsidRPr="00822ACF">
        <w:rPr>
          <w:rFonts w:ascii="Arial" w:hAnsi="Arial" w:cs="Arial"/>
          <w:sz w:val="20"/>
          <w:lang w:val="en-US"/>
        </w:rPr>
        <w:t xml:space="preserve">The </w:t>
      </w:r>
      <w:r w:rsidR="009B23B5">
        <w:rPr>
          <w:rFonts w:ascii="Arial" w:hAnsi="Arial" w:cs="Arial"/>
          <w:sz w:val="20"/>
          <w:lang w:val="en-US"/>
        </w:rPr>
        <w:t>G</w:t>
      </w:r>
      <w:r w:rsidRPr="00822ACF">
        <w:rPr>
          <w:rFonts w:ascii="Arial" w:hAnsi="Arial" w:cs="Arial"/>
          <w:sz w:val="20"/>
          <w:lang w:val="en-US"/>
        </w:rPr>
        <w:t xml:space="preserve">overnors have overall responsibility for the operation of this policy and it will be reviewed annually. </w:t>
      </w:r>
    </w:p>
    <w:p w:rsidR="00615B3D" w:rsidRPr="00822ACF" w:rsidRDefault="00615B3D" w:rsidP="007E3F41">
      <w:pPr>
        <w:jc w:val="both"/>
        <w:rPr>
          <w:rFonts w:ascii="Arial" w:hAnsi="Arial" w:cs="Arial"/>
          <w:sz w:val="20"/>
          <w:lang w:val="en-US"/>
        </w:rPr>
      </w:pPr>
    </w:p>
    <w:p w:rsidR="00615B3D" w:rsidRPr="00822ACF" w:rsidRDefault="00615B3D" w:rsidP="007E3F41">
      <w:pPr>
        <w:jc w:val="both"/>
        <w:rPr>
          <w:rFonts w:ascii="Arial" w:hAnsi="Arial" w:cs="Arial"/>
          <w:sz w:val="20"/>
          <w:lang w:val="en-US"/>
        </w:rPr>
      </w:pPr>
      <w:r w:rsidRPr="00822ACF">
        <w:rPr>
          <w:rFonts w:ascii="Arial" w:hAnsi="Arial" w:cs="Arial"/>
          <w:sz w:val="20"/>
          <w:lang w:val="en-US"/>
        </w:rPr>
        <w:t>Signed:</w:t>
      </w:r>
      <w:r w:rsidRPr="00822ACF">
        <w:rPr>
          <w:rFonts w:ascii="Arial" w:hAnsi="Arial" w:cs="Arial"/>
          <w:sz w:val="20"/>
          <w:lang w:val="en-US"/>
        </w:rPr>
        <w:tab/>
        <w:t>_________________________________________  Date: _________________</w:t>
      </w:r>
      <w:r w:rsidRPr="00822ACF">
        <w:rPr>
          <w:rFonts w:ascii="Arial" w:hAnsi="Arial" w:cs="Arial"/>
          <w:sz w:val="20"/>
          <w:lang w:val="en-US"/>
        </w:rPr>
        <w:tab/>
      </w:r>
      <w:r w:rsidRPr="00822ACF">
        <w:rPr>
          <w:rFonts w:ascii="Arial" w:hAnsi="Arial" w:cs="Arial"/>
          <w:sz w:val="20"/>
          <w:lang w:val="en-US"/>
        </w:rPr>
        <w:tab/>
      </w:r>
    </w:p>
    <w:p w:rsidR="00615B3D" w:rsidRPr="00822ACF" w:rsidRDefault="00615B3D" w:rsidP="007E3F41">
      <w:pPr>
        <w:jc w:val="both"/>
        <w:rPr>
          <w:rFonts w:ascii="Arial" w:hAnsi="Arial" w:cs="Arial"/>
          <w:b/>
          <w:sz w:val="20"/>
          <w:lang w:val="en-US"/>
        </w:rPr>
      </w:pPr>
    </w:p>
    <w:p w:rsidR="00615B3D" w:rsidRPr="00822ACF" w:rsidRDefault="00615B3D" w:rsidP="007E3F41">
      <w:pPr>
        <w:jc w:val="both"/>
        <w:rPr>
          <w:rFonts w:ascii="Arial" w:hAnsi="Arial" w:cs="Arial"/>
          <w:b/>
          <w:sz w:val="20"/>
          <w:lang w:val="en-US"/>
        </w:rPr>
      </w:pPr>
      <w:r w:rsidRPr="00822ACF">
        <w:rPr>
          <w:rFonts w:ascii="Arial" w:hAnsi="Arial" w:cs="Arial"/>
          <w:b/>
          <w:sz w:val="20"/>
          <w:lang w:val="en-US"/>
        </w:rPr>
        <w:t xml:space="preserve">Chair of </w:t>
      </w:r>
      <w:r w:rsidR="00C54202" w:rsidRPr="00822ACF">
        <w:rPr>
          <w:rFonts w:ascii="Arial" w:hAnsi="Arial" w:cs="Arial"/>
          <w:b/>
          <w:sz w:val="20"/>
          <w:lang w:val="en-US"/>
        </w:rPr>
        <w:t>Governors</w:t>
      </w:r>
      <w:r w:rsidRPr="00822ACF">
        <w:rPr>
          <w:rFonts w:ascii="Arial" w:hAnsi="Arial" w:cs="Arial"/>
          <w:b/>
          <w:sz w:val="20"/>
          <w:lang w:val="en-US"/>
        </w:rPr>
        <w:t xml:space="preserve">: </w:t>
      </w:r>
      <w:r w:rsidR="00B411CC">
        <w:rPr>
          <w:rFonts w:ascii="Arial" w:hAnsi="Arial" w:cs="Arial"/>
          <w:b/>
          <w:sz w:val="20"/>
          <w:lang w:val="en-US"/>
        </w:rPr>
        <w:t>Janpal Basran</w:t>
      </w:r>
    </w:p>
    <w:p w:rsidR="00615B3D" w:rsidRPr="00822ACF" w:rsidRDefault="00615B3D" w:rsidP="007E3F41">
      <w:pPr>
        <w:jc w:val="both"/>
        <w:rPr>
          <w:rFonts w:ascii="Arial" w:hAnsi="Arial" w:cs="Arial"/>
          <w:sz w:val="20"/>
          <w:lang w:val="en-US"/>
        </w:rPr>
      </w:pPr>
    </w:p>
    <w:p w:rsidR="00615B3D" w:rsidRPr="00822ACF" w:rsidRDefault="00615B3D" w:rsidP="007E3F41">
      <w:pPr>
        <w:jc w:val="both"/>
        <w:rPr>
          <w:rFonts w:ascii="Arial" w:hAnsi="Arial" w:cs="Arial"/>
          <w:sz w:val="20"/>
          <w:lang w:val="en-US"/>
        </w:rPr>
      </w:pPr>
      <w:r w:rsidRPr="00822ACF">
        <w:rPr>
          <w:rFonts w:ascii="Arial" w:hAnsi="Arial" w:cs="Arial"/>
          <w:sz w:val="20"/>
          <w:lang w:val="en-US"/>
        </w:rPr>
        <w:t>Signed:</w:t>
      </w:r>
      <w:r w:rsidRPr="00822ACF">
        <w:rPr>
          <w:rFonts w:ascii="Arial" w:hAnsi="Arial" w:cs="Arial"/>
          <w:sz w:val="20"/>
          <w:lang w:val="en-US"/>
        </w:rPr>
        <w:tab/>
        <w:t>_________________________________________  Date: _________________</w:t>
      </w:r>
      <w:r w:rsidRPr="00822ACF">
        <w:rPr>
          <w:rFonts w:ascii="Arial" w:hAnsi="Arial" w:cs="Arial"/>
          <w:sz w:val="20"/>
          <w:lang w:val="en-US"/>
        </w:rPr>
        <w:tab/>
      </w:r>
      <w:r w:rsidRPr="00822ACF">
        <w:rPr>
          <w:rFonts w:ascii="Arial" w:hAnsi="Arial" w:cs="Arial"/>
          <w:sz w:val="20"/>
          <w:lang w:val="en-US"/>
        </w:rPr>
        <w:tab/>
      </w:r>
    </w:p>
    <w:p w:rsidR="00615B3D" w:rsidRPr="00822ACF" w:rsidRDefault="00615B3D" w:rsidP="007E3F41">
      <w:pPr>
        <w:jc w:val="both"/>
        <w:rPr>
          <w:rFonts w:ascii="Arial" w:hAnsi="Arial" w:cs="Arial"/>
          <w:b/>
          <w:sz w:val="20"/>
          <w:lang w:val="en-US"/>
        </w:rPr>
      </w:pPr>
    </w:p>
    <w:p w:rsidR="008F0CDA" w:rsidRPr="00822ACF" w:rsidRDefault="00077615" w:rsidP="007E3F41">
      <w:pPr>
        <w:jc w:val="both"/>
        <w:rPr>
          <w:rFonts w:ascii="Arial" w:hAnsi="Arial" w:cs="Arial"/>
          <w:b/>
          <w:sz w:val="20"/>
          <w:lang w:val="en-US"/>
        </w:rPr>
      </w:pPr>
      <w:r w:rsidRPr="00822ACF">
        <w:rPr>
          <w:rFonts w:ascii="Arial" w:hAnsi="Arial" w:cs="Arial"/>
          <w:b/>
          <w:sz w:val="20"/>
          <w:lang w:val="en-US"/>
        </w:rPr>
        <w:t>Headteacher: Roisin Walsh</w:t>
      </w: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483BB9" w:rsidRDefault="00483BB9" w:rsidP="007E3F41">
      <w:pPr>
        <w:jc w:val="both"/>
        <w:rPr>
          <w:rFonts w:ascii="Arial" w:hAnsi="Arial" w:cs="Arial"/>
          <w:b/>
          <w:bCs/>
          <w:sz w:val="20"/>
        </w:rPr>
      </w:pPr>
    </w:p>
    <w:p w:rsidR="00FF5DA4" w:rsidRPr="00822ACF" w:rsidRDefault="00FF5DA4" w:rsidP="007E3F41">
      <w:pPr>
        <w:jc w:val="both"/>
        <w:rPr>
          <w:rFonts w:ascii="Arial" w:hAnsi="Arial" w:cs="Arial"/>
          <w:b/>
          <w:sz w:val="20"/>
          <w:lang w:val="en-US"/>
        </w:rPr>
      </w:pPr>
      <w:r w:rsidRPr="00822ACF">
        <w:rPr>
          <w:rFonts w:ascii="Arial" w:hAnsi="Arial" w:cs="Arial"/>
          <w:b/>
          <w:bCs/>
          <w:sz w:val="20"/>
        </w:rPr>
        <w:t>Appendix A</w:t>
      </w:r>
    </w:p>
    <w:p w:rsidR="00FF5DA4" w:rsidRPr="00822ACF" w:rsidRDefault="00FF5DA4" w:rsidP="007E3F41">
      <w:pPr>
        <w:jc w:val="both"/>
        <w:rPr>
          <w:rFonts w:ascii="Arial" w:hAnsi="Arial" w:cs="Arial"/>
          <w:b/>
          <w:bCs/>
          <w:sz w:val="20"/>
        </w:rPr>
      </w:pPr>
    </w:p>
    <w:p w:rsidR="00FF5DA4" w:rsidRPr="00822ACF" w:rsidRDefault="008F0CDA" w:rsidP="007E3F41">
      <w:pPr>
        <w:jc w:val="both"/>
        <w:rPr>
          <w:rFonts w:ascii="Arial" w:hAnsi="Arial" w:cs="Arial"/>
          <w:b/>
          <w:bCs/>
          <w:sz w:val="20"/>
        </w:rPr>
      </w:pPr>
      <w:r w:rsidRPr="00822ACF">
        <w:rPr>
          <w:rFonts w:ascii="Arial" w:hAnsi="Arial" w:cs="Arial"/>
          <w:b/>
          <w:bCs/>
          <w:sz w:val="20"/>
        </w:rPr>
        <w:t>Ensuring Equality of Opportunity and Participation</w:t>
      </w:r>
    </w:p>
    <w:p w:rsidR="00FF5DA4" w:rsidRPr="00822ACF" w:rsidRDefault="00FF5DA4" w:rsidP="007E3F41">
      <w:pPr>
        <w:jc w:val="both"/>
        <w:rPr>
          <w:rFonts w:ascii="Arial" w:hAnsi="Arial" w:cs="Arial"/>
          <w:sz w:val="20"/>
        </w:rPr>
      </w:pPr>
    </w:p>
    <w:p w:rsidR="00FF5DA4" w:rsidRPr="00822ACF" w:rsidRDefault="00FF5DA4" w:rsidP="007E3F41">
      <w:pPr>
        <w:jc w:val="both"/>
        <w:rPr>
          <w:rFonts w:ascii="Arial" w:hAnsi="Arial" w:cs="Arial"/>
          <w:b/>
          <w:bCs/>
          <w:sz w:val="20"/>
        </w:rPr>
      </w:pPr>
      <w:r w:rsidRPr="00822ACF">
        <w:rPr>
          <w:rFonts w:ascii="Arial" w:hAnsi="Arial" w:cs="Arial"/>
          <w:b/>
          <w:bCs/>
          <w:sz w:val="20"/>
        </w:rPr>
        <w:t>The school will ensure that:</w:t>
      </w:r>
    </w:p>
    <w:p w:rsidR="00FF5DA4" w:rsidRPr="00822ACF" w:rsidRDefault="00FF5DA4" w:rsidP="007E3F41">
      <w:pPr>
        <w:jc w:val="both"/>
        <w:rPr>
          <w:rFonts w:ascii="Arial" w:eastAsia="Arial Unicode MS" w:hAnsi="Arial" w:cs="Arial"/>
          <w:sz w:val="20"/>
        </w:rPr>
      </w:pPr>
    </w:p>
    <w:p w:rsidR="00FF5DA4" w:rsidRPr="00822ACF" w:rsidRDefault="00F40861" w:rsidP="007E3F41">
      <w:pPr>
        <w:numPr>
          <w:ilvl w:val="0"/>
          <w:numId w:val="9"/>
        </w:numPr>
        <w:tabs>
          <w:tab w:val="clear" w:pos="720"/>
          <w:tab w:val="num" w:pos="284"/>
        </w:tabs>
        <w:ind w:left="284" w:hanging="284"/>
        <w:jc w:val="both"/>
        <w:rPr>
          <w:rFonts w:ascii="Arial" w:hAnsi="Arial" w:cs="Arial"/>
          <w:sz w:val="20"/>
        </w:rPr>
      </w:pPr>
      <w:r>
        <w:rPr>
          <w:rStyle w:val="sedmaintext"/>
          <w:rFonts w:ascii="Arial" w:hAnsi="Arial" w:cs="Arial"/>
          <w:sz w:val="20"/>
        </w:rPr>
        <w:t>s</w:t>
      </w:r>
      <w:r w:rsidR="00BE44D8" w:rsidRPr="00822ACF">
        <w:rPr>
          <w:rStyle w:val="sedmaintext"/>
          <w:rFonts w:ascii="Arial" w:hAnsi="Arial" w:cs="Arial"/>
          <w:sz w:val="20"/>
        </w:rPr>
        <w:t>tudent</w:t>
      </w:r>
      <w:r w:rsidR="00FF5DA4" w:rsidRPr="00822ACF">
        <w:rPr>
          <w:rStyle w:val="sedmaintext"/>
          <w:rFonts w:ascii="Arial" w:hAnsi="Arial" w:cs="Arial"/>
          <w:sz w:val="20"/>
        </w:rPr>
        <w:t xml:space="preserve"> achievement is monitored by race, gender and disability and any trends or patterns in the data that may require additional action </w:t>
      </w:r>
      <w:r>
        <w:rPr>
          <w:rStyle w:val="sedmaintext"/>
          <w:rFonts w:ascii="Arial" w:hAnsi="Arial" w:cs="Arial"/>
          <w:sz w:val="20"/>
        </w:rPr>
        <w:t>to narrow the gap are addressed.</w:t>
      </w:r>
    </w:p>
    <w:p w:rsidR="00FF5DA4" w:rsidRPr="00822ACF" w:rsidRDefault="00FF5DA4" w:rsidP="007E3F41">
      <w:pPr>
        <w:tabs>
          <w:tab w:val="num" w:pos="284"/>
        </w:tabs>
        <w:ind w:left="284" w:hanging="284"/>
        <w:jc w:val="both"/>
        <w:rPr>
          <w:rFonts w:ascii="Arial" w:hAnsi="Arial" w:cs="Arial"/>
          <w:sz w:val="20"/>
        </w:rPr>
      </w:pPr>
    </w:p>
    <w:p w:rsidR="00FF5DA4" w:rsidRPr="00822ACF" w:rsidRDefault="00F40861" w:rsidP="007E3F41">
      <w:pPr>
        <w:numPr>
          <w:ilvl w:val="0"/>
          <w:numId w:val="9"/>
        </w:numPr>
        <w:tabs>
          <w:tab w:val="clear" w:pos="720"/>
          <w:tab w:val="num" w:pos="284"/>
        </w:tabs>
        <w:ind w:left="284" w:hanging="284"/>
        <w:jc w:val="both"/>
        <w:rPr>
          <w:rFonts w:ascii="Arial" w:hAnsi="Arial" w:cs="Arial"/>
          <w:sz w:val="20"/>
        </w:rPr>
      </w:pPr>
      <w:r>
        <w:rPr>
          <w:rFonts w:ascii="Arial" w:hAnsi="Arial" w:cs="Arial"/>
          <w:sz w:val="20"/>
        </w:rPr>
        <w:t>a</w:t>
      </w:r>
      <w:r w:rsidR="00FF5DA4" w:rsidRPr="00822ACF">
        <w:rPr>
          <w:rFonts w:ascii="Arial" w:hAnsi="Arial" w:cs="Arial"/>
          <w:sz w:val="20"/>
        </w:rPr>
        <w:t>ll staff are awa</w:t>
      </w:r>
      <w:r w:rsidR="00615B3D" w:rsidRPr="00822ACF">
        <w:rPr>
          <w:rFonts w:ascii="Arial" w:hAnsi="Arial" w:cs="Arial"/>
          <w:sz w:val="20"/>
        </w:rPr>
        <w:t>re of the school’s Equality Policy</w:t>
      </w:r>
      <w:r>
        <w:rPr>
          <w:rFonts w:ascii="Arial" w:hAnsi="Arial" w:cs="Arial"/>
          <w:sz w:val="20"/>
        </w:rPr>
        <w:t>.</w:t>
      </w:r>
    </w:p>
    <w:p w:rsidR="00FF5DA4" w:rsidRPr="00822ACF" w:rsidRDefault="00FF5DA4" w:rsidP="007E3F41">
      <w:pPr>
        <w:tabs>
          <w:tab w:val="num" w:pos="284"/>
        </w:tabs>
        <w:ind w:left="284" w:hanging="284"/>
        <w:jc w:val="both"/>
        <w:rPr>
          <w:rFonts w:ascii="Arial" w:hAnsi="Arial" w:cs="Arial"/>
          <w:sz w:val="20"/>
        </w:rPr>
      </w:pPr>
    </w:p>
    <w:p w:rsidR="00FF5DA4" w:rsidRPr="00822ACF" w:rsidRDefault="00F40861" w:rsidP="007E3F41">
      <w:pPr>
        <w:numPr>
          <w:ilvl w:val="0"/>
          <w:numId w:val="9"/>
        </w:numPr>
        <w:tabs>
          <w:tab w:val="clear" w:pos="720"/>
          <w:tab w:val="num" w:pos="284"/>
        </w:tabs>
        <w:ind w:left="284" w:hanging="284"/>
        <w:jc w:val="both"/>
        <w:rPr>
          <w:rFonts w:ascii="Arial" w:hAnsi="Arial" w:cs="Arial"/>
          <w:sz w:val="20"/>
        </w:rPr>
      </w:pPr>
      <w:r>
        <w:rPr>
          <w:rFonts w:ascii="Arial" w:hAnsi="Arial" w:cs="Arial"/>
          <w:sz w:val="20"/>
        </w:rPr>
        <w:t>t</w:t>
      </w:r>
      <w:r w:rsidR="00FF5DA4" w:rsidRPr="00822ACF">
        <w:rPr>
          <w:rFonts w:ascii="Arial" w:hAnsi="Arial" w:cs="Arial"/>
          <w:sz w:val="20"/>
        </w:rPr>
        <w:t xml:space="preserve">he talents of disabled </w:t>
      </w:r>
      <w:r w:rsidR="00BE44D8" w:rsidRPr="00822ACF">
        <w:rPr>
          <w:rFonts w:ascii="Arial" w:hAnsi="Arial" w:cs="Arial"/>
          <w:sz w:val="20"/>
        </w:rPr>
        <w:t>student</w:t>
      </w:r>
      <w:r w:rsidR="00FF5DA4" w:rsidRPr="00822ACF">
        <w:rPr>
          <w:rFonts w:ascii="Arial" w:hAnsi="Arial" w:cs="Arial"/>
          <w:sz w:val="20"/>
        </w:rPr>
        <w:t>s are recognised and rep</w:t>
      </w:r>
      <w:r w:rsidR="0085717A">
        <w:rPr>
          <w:rFonts w:ascii="Arial" w:hAnsi="Arial" w:cs="Arial"/>
          <w:sz w:val="20"/>
        </w:rPr>
        <w:t xml:space="preserve">resented in </w:t>
      </w:r>
      <w:r w:rsidR="00D67A59">
        <w:rPr>
          <w:rFonts w:ascii="Arial" w:hAnsi="Arial" w:cs="Arial"/>
          <w:sz w:val="20"/>
        </w:rPr>
        <w:t>Higher Achievers</w:t>
      </w:r>
      <w:r w:rsidR="0085717A">
        <w:rPr>
          <w:rFonts w:ascii="Arial" w:hAnsi="Arial" w:cs="Arial"/>
          <w:sz w:val="20"/>
        </w:rPr>
        <w:t xml:space="preserve"> programmes</w:t>
      </w:r>
      <w:r w:rsidR="00840174">
        <w:rPr>
          <w:rFonts w:ascii="Arial" w:hAnsi="Arial" w:cs="Arial"/>
          <w:sz w:val="20"/>
        </w:rPr>
        <w:t xml:space="preserve"> </w:t>
      </w:r>
      <w:r w:rsidR="0085717A">
        <w:rPr>
          <w:rFonts w:ascii="Arial" w:hAnsi="Arial" w:cs="Arial"/>
          <w:sz w:val="20"/>
        </w:rPr>
        <w:t>–</w:t>
      </w:r>
      <w:r w:rsidR="00FF5DA4" w:rsidRPr="00822ACF">
        <w:rPr>
          <w:rFonts w:ascii="Arial" w:hAnsi="Arial" w:cs="Arial"/>
          <w:sz w:val="20"/>
        </w:rPr>
        <w:t>programmes</w:t>
      </w:r>
      <w:r w:rsidR="00C43408">
        <w:rPr>
          <w:rFonts w:ascii="Arial" w:hAnsi="Arial" w:cs="Arial"/>
          <w:sz w:val="20"/>
        </w:rPr>
        <w:t xml:space="preserve"> (HAPs)</w:t>
      </w:r>
      <w:r w:rsidR="00FF5DA4" w:rsidRPr="00822ACF">
        <w:rPr>
          <w:rFonts w:ascii="Arial" w:hAnsi="Arial" w:cs="Arial"/>
          <w:sz w:val="20"/>
        </w:rPr>
        <w:t>, and representation on the programmes fully reflects the school populat</w:t>
      </w:r>
      <w:r w:rsidR="0030553A">
        <w:rPr>
          <w:rFonts w:ascii="Arial" w:hAnsi="Arial" w:cs="Arial"/>
          <w:sz w:val="20"/>
        </w:rPr>
        <w:t>ion in terms of race and gender</w:t>
      </w:r>
      <w:r>
        <w:rPr>
          <w:rFonts w:ascii="Arial" w:hAnsi="Arial" w:cs="Arial"/>
          <w:sz w:val="20"/>
        </w:rPr>
        <w:t>.</w:t>
      </w:r>
    </w:p>
    <w:p w:rsidR="00FF5DA4" w:rsidRPr="00822ACF" w:rsidRDefault="00FF5DA4" w:rsidP="007E3F41">
      <w:pPr>
        <w:tabs>
          <w:tab w:val="num" w:pos="284"/>
        </w:tabs>
        <w:ind w:left="284" w:hanging="284"/>
        <w:jc w:val="both"/>
        <w:rPr>
          <w:rFonts w:ascii="Arial" w:hAnsi="Arial" w:cs="Arial"/>
          <w:sz w:val="20"/>
        </w:rPr>
      </w:pPr>
    </w:p>
    <w:p w:rsidR="00FF5DA4" w:rsidRPr="00822ACF" w:rsidRDefault="00F40861" w:rsidP="007E3F41">
      <w:pPr>
        <w:numPr>
          <w:ilvl w:val="0"/>
          <w:numId w:val="9"/>
        </w:numPr>
        <w:tabs>
          <w:tab w:val="clear" w:pos="720"/>
          <w:tab w:val="num" w:pos="284"/>
        </w:tabs>
        <w:ind w:left="284" w:hanging="284"/>
        <w:jc w:val="both"/>
        <w:rPr>
          <w:rFonts w:ascii="Arial" w:hAnsi="Arial" w:cs="Arial"/>
          <w:sz w:val="20"/>
        </w:rPr>
      </w:pPr>
      <w:r>
        <w:rPr>
          <w:rFonts w:ascii="Arial" w:hAnsi="Arial" w:cs="Arial"/>
          <w:sz w:val="20"/>
        </w:rPr>
        <w:t>t</w:t>
      </w:r>
      <w:r w:rsidR="00FF5DA4" w:rsidRPr="00822ACF">
        <w:rPr>
          <w:rFonts w:ascii="Arial" w:hAnsi="Arial" w:cs="Arial"/>
          <w:sz w:val="20"/>
        </w:rPr>
        <w:t xml:space="preserve">here is an inclusive approach to ensuring all </w:t>
      </w:r>
      <w:r w:rsidR="00BE44D8" w:rsidRPr="00822ACF">
        <w:rPr>
          <w:rFonts w:ascii="Arial" w:hAnsi="Arial" w:cs="Arial"/>
          <w:sz w:val="20"/>
        </w:rPr>
        <w:t>student</w:t>
      </w:r>
      <w:r w:rsidR="00FF5DA4" w:rsidRPr="00822ACF">
        <w:rPr>
          <w:rFonts w:ascii="Arial" w:hAnsi="Arial" w:cs="Arial"/>
          <w:sz w:val="20"/>
        </w:rPr>
        <w:t xml:space="preserve">s are given the opportunity to make a positive contribution to the life of the school e.g. through involvement in the </w:t>
      </w:r>
      <w:r w:rsidR="0070739B" w:rsidRPr="00822ACF">
        <w:rPr>
          <w:rFonts w:ascii="Arial" w:hAnsi="Arial" w:cs="Arial"/>
          <w:sz w:val="20"/>
        </w:rPr>
        <w:t>student leadership groups, class assemblies,</w:t>
      </w:r>
      <w:r w:rsidR="0030553A">
        <w:rPr>
          <w:rFonts w:ascii="Arial" w:hAnsi="Arial" w:cs="Arial"/>
          <w:sz w:val="20"/>
        </w:rPr>
        <w:t xml:space="preserve"> fund raising etc</w:t>
      </w:r>
      <w:r>
        <w:rPr>
          <w:rFonts w:ascii="Arial" w:hAnsi="Arial" w:cs="Arial"/>
          <w:sz w:val="20"/>
        </w:rPr>
        <w:t>.</w:t>
      </w:r>
    </w:p>
    <w:p w:rsidR="00FF5DA4" w:rsidRPr="00822ACF" w:rsidRDefault="00FF5DA4" w:rsidP="007E3F41">
      <w:pPr>
        <w:tabs>
          <w:tab w:val="num" w:pos="284"/>
        </w:tabs>
        <w:ind w:left="284" w:hanging="284"/>
        <w:jc w:val="both"/>
        <w:rPr>
          <w:rFonts w:ascii="Arial" w:hAnsi="Arial" w:cs="Arial"/>
          <w:sz w:val="20"/>
        </w:rPr>
      </w:pPr>
    </w:p>
    <w:p w:rsidR="00FF5DA4" w:rsidRPr="00822ACF" w:rsidRDefault="00F40861" w:rsidP="007E3F41">
      <w:pPr>
        <w:numPr>
          <w:ilvl w:val="0"/>
          <w:numId w:val="9"/>
        </w:numPr>
        <w:tabs>
          <w:tab w:val="clear" w:pos="720"/>
          <w:tab w:val="num" w:pos="284"/>
        </w:tabs>
        <w:ind w:left="284" w:hanging="284"/>
        <w:jc w:val="both"/>
        <w:rPr>
          <w:rFonts w:ascii="Arial" w:hAnsi="Arial" w:cs="Arial"/>
          <w:sz w:val="20"/>
        </w:rPr>
      </w:pPr>
      <w:r>
        <w:rPr>
          <w:rFonts w:ascii="Arial" w:hAnsi="Arial" w:cs="Arial"/>
          <w:sz w:val="20"/>
        </w:rPr>
        <w:t>d</w:t>
      </w:r>
      <w:r w:rsidR="00FF5DA4" w:rsidRPr="00822ACF">
        <w:rPr>
          <w:rFonts w:ascii="Arial" w:hAnsi="Arial" w:cs="Arial"/>
          <w:sz w:val="20"/>
        </w:rPr>
        <w:t>isabled children can take part in all aspects of the curriculum, including e</w:t>
      </w:r>
      <w:r w:rsidR="005460DD">
        <w:rPr>
          <w:rFonts w:ascii="Arial" w:hAnsi="Arial" w:cs="Arial"/>
          <w:sz w:val="20"/>
        </w:rPr>
        <w:t xml:space="preserve">ducational visits and journeys, </w:t>
      </w:r>
      <w:r w:rsidR="00FF5DA4" w:rsidRPr="00822ACF">
        <w:rPr>
          <w:rFonts w:ascii="Arial" w:hAnsi="Arial" w:cs="Arial"/>
          <w:sz w:val="20"/>
        </w:rPr>
        <w:t>lunchtime activiti</w:t>
      </w:r>
      <w:r w:rsidR="0030553A">
        <w:rPr>
          <w:rFonts w:ascii="Arial" w:hAnsi="Arial" w:cs="Arial"/>
          <w:sz w:val="20"/>
        </w:rPr>
        <w:t>es</w:t>
      </w:r>
      <w:r w:rsidR="005460DD">
        <w:rPr>
          <w:rFonts w:ascii="Arial" w:hAnsi="Arial" w:cs="Arial"/>
          <w:sz w:val="20"/>
        </w:rPr>
        <w:t xml:space="preserve">, PE, </w:t>
      </w:r>
      <w:r w:rsidR="0030553A">
        <w:rPr>
          <w:rFonts w:ascii="Arial" w:hAnsi="Arial" w:cs="Arial"/>
          <w:sz w:val="20"/>
        </w:rPr>
        <w:t>dance and assemblies</w:t>
      </w:r>
      <w:r>
        <w:rPr>
          <w:rFonts w:ascii="Arial" w:hAnsi="Arial" w:cs="Arial"/>
          <w:sz w:val="20"/>
        </w:rPr>
        <w:t>.</w:t>
      </w:r>
    </w:p>
    <w:p w:rsidR="00FF5DA4" w:rsidRPr="00822ACF" w:rsidRDefault="00FF5DA4" w:rsidP="007E3F41">
      <w:pPr>
        <w:tabs>
          <w:tab w:val="num" w:pos="284"/>
        </w:tabs>
        <w:ind w:left="284" w:hanging="284"/>
        <w:jc w:val="both"/>
        <w:rPr>
          <w:rFonts w:ascii="Arial" w:hAnsi="Arial" w:cs="Arial"/>
          <w:sz w:val="20"/>
        </w:rPr>
      </w:pPr>
    </w:p>
    <w:p w:rsidR="00FF5DA4" w:rsidRPr="00822ACF" w:rsidRDefault="00F40861" w:rsidP="007E3F41">
      <w:pPr>
        <w:pStyle w:val="aLCPBodytext"/>
        <w:numPr>
          <w:ilvl w:val="0"/>
          <w:numId w:val="9"/>
        </w:numPr>
        <w:tabs>
          <w:tab w:val="clear" w:pos="720"/>
          <w:tab w:val="num" w:pos="284"/>
        </w:tabs>
        <w:ind w:left="284" w:hanging="284"/>
        <w:jc w:val="both"/>
        <w:rPr>
          <w:sz w:val="20"/>
          <w:szCs w:val="20"/>
        </w:rPr>
      </w:pPr>
      <w:r>
        <w:rPr>
          <w:sz w:val="20"/>
          <w:szCs w:val="20"/>
        </w:rPr>
        <w:t>e</w:t>
      </w:r>
      <w:r w:rsidR="00FF5DA4" w:rsidRPr="00822ACF">
        <w:rPr>
          <w:sz w:val="20"/>
          <w:szCs w:val="20"/>
        </w:rPr>
        <w:t xml:space="preserve">xtended school activities such as breakfast and after-school clubs take into account </w:t>
      </w:r>
      <w:r w:rsidR="00BE44D8" w:rsidRPr="00822ACF">
        <w:rPr>
          <w:sz w:val="20"/>
          <w:szCs w:val="20"/>
        </w:rPr>
        <w:t>student</w:t>
      </w:r>
      <w:r w:rsidR="00FF5DA4" w:rsidRPr="00822ACF">
        <w:rPr>
          <w:sz w:val="20"/>
          <w:szCs w:val="20"/>
        </w:rPr>
        <w:t xml:space="preserve"> needs and access issues and </w:t>
      </w:r>
      <w:r w:rsidR="00BE44D8" w:rsidRPr="00822ACF">
        <w:rPr>
          <w:sz w:val="20"/>
          <w:szCs w:val="20"/>
        </w:rPr>
        <w:t>student</w:t>
      </w:r>
      <w:r w:rsidR="00FF5DA4" w:rsidRPr="00822ACF">
        <w:rPr>
          <w:sz w:val="20"/>
          <w:szCs w:val="20"/>
        </w:rPr>
        <w:t>s attending reflect the diversity of the school population in terms of race, gender, disab</w:t>
      </w:r>
      <w:r w:rsidR="0030553A">
        <w:rPr>
          <w:sz w:val="20"/>
          <w:szCs w:val="20"/>
        </w:rPr>
        <w:t>ility and socio-economic status</w:t>
      </w:r>
      <w:r>
        <w:rPr>
          <w:sz w:val="20"/>
          <w:szCs w:val="20"/>
        </w:rPr>
        <w:t>.</w:t>
      </w:r>
    </w:p>
    <w:p w:rsidR="00FF5DA4" w:rsidRPr="00822ACF" w:rsidRDefault="00FF5DA4" w:rsidP="007E3F41">
      <w:pPr>
        <w:pStyle w:val="aLCPBodytext"/>
        <w:numPr>
          <w:ilvl w:val="0"/>
          <w:numId w:val="0"/>
        </w:numPr>
        <w:tabs>
          <w:tab w:val="num" w:pos="284"/>
        </w:tabs>
        <w:ind w:left="284" w:hanging="284"/>
        <w:jc w:val="both"/>
        <w:rPr>
          <w:sz w:val="20"/>
          <w:szCs w:val="20"/>
        </w:rPr>
      </w:pPr>
    </w:p>
    <w:p w:rsidR="00FF5DA4" w:rsidRPr="00822ACF" w:rsidRDefault="00F40861" w:rsidP="007E3F41">
      <w:pPr>
        <w:numPr>
          <w:ilvl w:val="0"/>
          <w:numId w:val="9"/>
        </w:numPr>
        <w:tabs>
          <w:tab w:val="clear" w:pos="720"/>
          <w:tab w:val="num" w:pos="284"/>
        </w:tabs>
        <w:ind w:left="284" w:hanging="284"/>
        <w:jc w:val="both"/>
        <w:rPr>
          <w:rFonts w:ascii="Arial" w:hAnsi="Arial" w:cs="Arial"/>
          <w:sz w:val="20"/>
        </w:rPr>
      </w:pPr>
      <w:r>
        <w:rPr>
          <w:rFonts w:ascii="Arial" w:hAnsi="Arial" w:cs="Arial"/>
          <w:sz w:val="20"/>
        </w:rPr>
        <w:t>s</w:t>
      </w:r>
      <w:r w:rsidR="00FF5DA4" w:rsidRPr="00822ACF">
        <w:rPr>
          <w:rFonts w:ascii="Arial" w:hAnsi="Arial" w:cs="Arial"/>
          <w:sz w:val="20"/>
        </w:rPr>
        <w:t xml:space="preserve">taff, </w:t>
      </w:r>
      <w:r w:rsidR="00BE44D8" w:rsidRPr="00822ACF">
        <w:rPr>
          <w:rFonts w:ascii="Arial" w:hAnsi="Arial" w:cs="Arial"/>
          <w:sz w:val="20"/>
        </w:rPr>
        <w:t>student</w:t>
      </w:r>
      <w:r w:rsidR="00FF5DA4" w:rsidRPr="00822ACF">
        <w:rPr>
          <w:rFonts w:ascii="Arial" w:hAnsi="Arial" w:cs="Arial"/>
          <w:sz w:val="20"/>
        </w:rPr>
        <w:t>s, parents and carers will continue to be involved in the future development of the Equality P</w:t>
      </w:r>
      <w:r w:rsidR="00615B3D" w:rsidRPr="00822ACF">
        <w:rPr>
          <w:rFonts w:ascii="Arial" w:hAnsi="Arial" w:cs="Arial"/>
          <w:sz w:val="20"/>
        </w:rPr>
        <w:t>olicy</w:t>
      </w:r>
      <w:r w:rsidR="00FF5DA4" w:rsidRPr="00822ACF">
        <w:rPr>
          <w:rFonts w:ascii="Arial" w:hAnsi="Arial" w:cs="Arial"/>
          <w:sz w:val="20"/>
        </w:rPr>
        <w:t xml:space="preserve"> through input and feedback from surveys, staff meetings, </w:t>
      </w:r>
      <w:r w:rsidR="0070739B" w:rsidRPr="00822ACF">
        <w:rPr>
          <w:rFonts w:ascii="Arial" w:hAnsi="Arial" w:cs="Arial"/>
          <w:sz w:val="20"/>
        </w:rPr>
        <w:t>student leadership</w:t>
      </w:r>
      <w:r w:rsidR="00FF5DA4" w:rsidRPr="00822ACF">
        <w:rPr>
          <w:rFonts w:ascii="Arial" w:hAnsi="Arial" w:cs="Arial"/>
          <w:sz w:val="20"/>
        </w:rPr>
        <w:t xml:space="preserve"> meetings, </w:t>
      </w:r>
      <w:r w:rsidR="00881A17" w:rsidRPr="00822ACF">
        <w:rPr>
          <w:rFonts w:ascii="Arial" w:hAnsi="Arial" w:cs="Arial"/>
          <w:sz w:val="20"/>
        </w:rPr>
        <w:t>parents’</w:t>
      </w:r>
      <w:r w:rsidR="0030553A">
        <w:rPr>
          <w:rFonts w:ascii="Arial" w:hAnsi="Arial" w:cs="Arial"/>
          <w:sz w:val="20"/>
        </w:rPr>
        <w:t xml:space="preserve"> evenings etc</w:t>
      </w:r>
      <w:r>
        <w:rPr>
          <w:rFonts w:ascii="Arial" w:hAnsi="Arial" w:cs="Arial"/>
          <w:sz w:val="20"/>
        </w:rPr>
        <w:t>.</w:t>
      </w:r>
    </w:p>
    <w:p w:rsidR="00FF5DA4" w:rsidRPr="00822ACF" w:rsidRDefault="00FF5DA4" w:rsidP="007E3F41">
      <w:pPr>
        <w:jc w:val="both"/>
        <w:rPr>
          <w:rFonts w:ascii="Arial" w:hAnsi="Arial" w:cs="Arial"/>
          <w:sz w:val="20"/>
        </w:rPr>
      </w:pPr>
    </w:p>
    <w:p w:rsidR="00FF5DA4" w:rsidRPr="00822ACF" w:rsidRDefault="00FF5DA4" w:rsidP="007E3F41">
      <w:pPr>
        <w:jc w:val="both"/>
        <w:rPr>
          <w:rFonts w:ascii="Arial" w:hAnsi="Arial" w:cs="Arial"/>
          <w:b/>
          <w:bCs/>
          <w:sz w:val="20"/>
        </w:rPr>
      </w:pPr>
      <w:r w:rsidRPr="00822ACF">
        <w:rPr>
          <w:rFonts w:ascii="Arial" w:hAnsi="Arial" w:cs="Arial"/>
          <w:b/>
          <w:bCs/>
          <w:sz w:val="20"/>
        </w:rPr>
        <w:t>The school will provide:</w:t>
      </w:r>
    </w:p>
    <w:p w:rsidR="00FF5DA4" w:rsidRPr="00822ACF" w:rsidRDefault="00FF5DA4" w:rsidP="007E3F41">
      <w:pPr>
        <w:jc w:val="both"/>
        <w:rPr>
          <w:rFonts w:ascii="Arial" w:eastAsia="Arial Unicode MS" w:hAnsi="Arial" w:cs="Arial"/>
          <w:b/>
          <w:bCs/>
          <w:sz w:val="20"/>
        </w:rPr>
      </w:pPr>
    </w:p>
    <w:p w:rsidR="00FF5DA4" w:rsidRPr="00822ACF" w:rsidRDefault="00FF5DA4" w:rsidP="007E3F41">
      <w:pPr>
        <w:numPr>
          <w:ilvl w:val="0"/>
          <w:numId w:val="10"/>
        </w:numPr>
        <w:tabs>
          <w:tab w:val="num" w:pos="284"/>
        </w:tabs>
        <w:ind w:left="284"/>
        <w:jc w:val="both"/>
        <w:rPr>
          <w:rFonts w:ascii="Arial" w:hAnsi="Arial" w:cs="Arial"/>
          <w:sz w:val="20"/>
        </w:rPr>
      </w:pPr>
      <w:r w:rsidRPr="00822ACF">
        <w:rPr>
          <w:rFonts w:ascii="Arial" w:hAnsi="Arial" w:cs="Arial"/>
          <w:sz w:val="20"/>
        </w:rPr>
        <w:t xml:space="preserve">Extra and additional support for </w:t>
      </w:r>
      <w:r w:rsidR="00BE44D8" w:rsidRPr="00822ACF">
        <w:rPr>
          <w:rFonts w:ascii="Arial" w:hAnsi="Arial" w:cs="Arial"/>
          <w:sz w:val="20"/>
        </w:rPr>
        <w:t>student</w:t>
      </w:r>
      <w:r w:rsidRPr="00822ACF">
        <w:rPr>
          <w:rFonts w:ascii="Arial" w:hAnsi="Arial" w:cs="Arial"/>
          <w:sz w:val="20"/>
        </w:rPr>
        <w:t xml:space="preserve">s who are under-achieving, in order to make progress in their learning and their personal well being, e.g. ensuring that children with visual impairment have accessible texts; </w:t>
      </w:r>
      <w:r w:rsidR="0070739B" w:rsidRPr="00822ACF">
        <w:rPr>
          <w:rFonts w:ascii="Arial" w:hAnsi="Arial" w:cs="Arial"/>
          <w:sz w:val="20"/>
        </w:rPr>
        <w:t xml:space="preserve">and in the new school building </w:t>
      </w:r>
      <w:r w:rsidRPr="00822ACF">
        <w:rPr>
          <w:rFonts w:ascii="Arial" w:hAnsi="Arial" w:cs="Arial"/>
          <w:sz w:val="20"/>
        </w:rPr>
        <w:t>that children with hearing impairment have an enhanced</w:t>
      </w:r>
      <w:r w:rsidR="0030553A">
        <w:rPr>
          <w:rFonts w:ascii="Arial" w:hAnsi="Arial" w:cs="Arial"/>
          <w:sz w:val="20"/>
        </w:rPr>
        <w:t xml:space="preserve"> acoustic classroom environment</w:t>
      </w:r>
    </w:p>
    <w:p w:rsidR="00FF5DA4" w:rsidRPr="00822ACF" w:rsidRDefault="00FF5DA4" w:rsidP="007E3F41">
      <w:pPr>
        <w:tabs>
          <w:tab w:val="num" w:pos="284"/>
        </w:tabs>
        <w:ind w:left="284" w:hanging="360"/>
        <w:jc w:val="both"/>
        <w:rPr>
          <w:rFonts w:ascii="Arial" w:hAnsi="Arial" w:cs="Arial"/>
          <w:sz w:val="20"/>
        </w:rPr>
      </w:pPr>
    </w:p>
    <w:p w:rsidR="00FF5DA4" w:rsidRPr="00822ACF" w:rsidRDefault="00FF5DA4" w:rsidP="007E3F41">
      <w:pPr>
        <w:numPr>
          <w:ilvl w:val="0"/>
          <w:numId w:val="10"/>
        </w:numPr>
        <w:tabs>
          <w:tab w:val="num" w:pos="284"/>
        </w:tabs>
        <w:ind w:left="284"/>
        <w:jc w:val="both"/>
        <w:rPr>
          <w:rFonts w:ascii="Arial" w:hAnsi="Arial" w:cs="Arial"/>
          <w:sz w:val="20"/>
        </w:rPr>
      </w:pPr>
      <w:r w:rsidRPr="00822ACF">
        <w:rPr>
          <w:rFonts w:ascii="Arial" w:hAnsi="Arial" w:cs="Arial"/>
          <w:sz w:val="20"/>
        </w:rPr>
        <w:t>Additional support for parents of under-achieving children (e.g. report</w:t>
      </w:r>
      <w:r w:rsidR="0030553A">
        <w:rPr>
          <w:rFonts w:ascii="Arial" w:hAnsi="Arial" w:cs="Arial"/>
          <w:sz w:val="20"/>
        </w:rPr>
        <w:t>ing progress; discussing needs)</w:t>
      </w:r>
    </w:p>
    <w:p w:rsidR="00FF5DA4" w:rsidRPr="00822ACF" w:rsidRDefault="00FF5DA4" w:rsidP="007E3F41">
      <w:pPr>
        <w:tabs>
          <w:tab w:val="num" w:pos="284"/>
        </w:tabs>
        <w:ind w:left="284" w:hanging="360"/>
        <w:jc w:val="both"/>
        <w:rPr>
          <w:rFonts w:ascii="Arial" w:hAnsi="Arial" w:cs="Arial"/>
          <w:sz w:val="20"/>
        </w:rPr>
      </w:pPr>
    </w:p>
    <w:p w:rsidR="00FF5DA4" w:rsidRPr="00822ACF" w:rsidRDefault="00FF5DA4" w:rsidP="007E3F41">
      <w:pPr>
        <w:numPr>
          <w:ilvl w:val="0"/>
          <w:numId w:val="10"/>
        </w:numPr>
        <w:tabs>
          <w:tab w:val="num" w:pos="284"/>
        </w:tabs>
        <w:ind w:left="284"/>
        <w:jc w:val="both"/>
        <w:rPr>
          <w:rFonts w:ascii="Arial" w:hAnsi="Arial" w:cs="Arial"/>
          <w:sz w:val="20"/>
        </w:rPr>
      </w:pPr>
      <w:r w:rsidRPr="00822ACF">
        <w:rPr>
          <w:rFonts w:ascii="Arial" w:hAnsi="Arial" w:cs="Arial"/>
          <w:sz w:val="20"/>
        </w:rPr>
        <w:t>Additional support for disabled parents/carers and staff to help them to play a full part in the life of the school (e.g. providing a sign interpreter for a deaf parent; ensuring that meetings are held in the most accessible parts of the scho</w:t>
      </w:r>
      <w:r w:rsidR="0030553A">
        <w:rPr>
          <w:rFonts w:ascii="Arial" w:hAnsi="Arial" w:cs="Arial"/>
          <w:sz w:val="20"/>
        </w:rPr>
        <w:t>ol to support wheelchair users)</w:t>
      </w:r>
    </w:p>
    <w:p w:rsidR="00FF5DA4" w:rsidRPr="00822ACF" w:rsidRDefault="00FF5DA4" w:rsidP="007E3F41">
      <w:pPr>
        <w:jc w:val="both"/>
        <w:rPr>
          <w:rFonts w:ascii="Arial" w:hAnsi="Arial" w:cs="Arial"/>
          <w:sz w:val="20"/>
        </w:rPr>
      </w:pPr>
    </w:p>
    <w:p w:rsidR="00FF5DA4" w:rsidRPr="00822ACF" w:rsidRDefault="008F0CDA" w:rsidP="007E3F41">
      <w:pPr>
        <w:pStyle w:val="Heading3"/>
        <w:jc w:val="both"/>
        <w:rPr>
          <w:sz w:val="20"/>
        </w:rPr>
      </w:pPr>
      <w:r w:rsidRPr="00822ACF">
        <w:rPr>
          <w:sz w:val="20"/>
        </w:rPr>
        <w:t>Promoting Positive Attitudes and Meeting Needs</w:t>
      </w:r>
    </w:p>
    <w:p w:rsidR="00FF5DA4" w:rsidRPr="00822ACF" w:rsidRDefault="00FF5DA4" w:rsidP="007E3F41">
      <w:pPr>
        <w:jc w:val="both"/>
        <w:rPr>
          <w:rFonts w:ascii="Arial" w:eastAsia="Arial Unicode MS" w:hAnsi="Arial" w:cs="Arial"/>
          <w:sz w:val="20"/>
        </w:rPr>
      </w:pPr>
    </w:p>
    <w:p w:rsidR="00FF5DA4" w:rsidRPr="00822ACF" w:rsidRDefault="00FF5DA4" w:rsidP="007E3F41">
      <w:pPr>
        <w:jc w:val="both"/>
        <w:rPr>
          <w:rFonts w:ascii="Arial" w:eastAsia="Arial Unicode MS" w:hAnsi="Arial" w:cs="Arial"/>
          <w:b/>
          <w:bCs/>
          <w:sz w:val="20"/>
        </w:rPr>
      </w:pPr>
      <w:r w:rsidRPr="00822ACF">
        <w:rPr>
          <w:rFonts w:ascii="Arial" w:hAnsi="Arial" w:cs="Arial"/>
          <w:b/>
          <w:bCs/>
          <w:sz w:val="20"/>
        </w:rPr>
        <w:t>The school will:</w:t>
      </w:r>
    </w:p>
    <w:p w:rsidR="00FF5DA4" w:rsidRPr="00822ACF" w:rsidRDefault="00FF5DA4" w:rsidP="007E3F41">
      <w:pPr>
        <w:ind w:left="360"/>
        <w:jc w:val="both"/>
        <w:rPr>
          <w:rFonts w:ascii="Arial" w:eastAsia="Arial Unicode MS" w:hAnsi="Arial" w:cs="Arial"/>
          <w:sz w:val="20"/>
        </w:rPr>
      </w:pPr>
    </w:p>
    <w:p w:rsidR="00FF5DA4" w:rsidRPr="00822ACF" w:rsidRDefault="00C43408" w:rsidP="007E3F41">
      <w:pPr>
        <w:numPr>
          <w:ilvl w:val="0"/>
          <w:numId w:val="13"/>
        </w:numPr>
        <w:tabs>
          <w:tab w:val="num" w:pos="284"/>
        </w:tabs>
        <w:ind w:left="284" w:hanging="426"/>
        <w:jc w:val="both"/>
        <w:rPr>
          <w:rFonts w:ascii="Arial" w:eastAsia="Arial Unicode MS" w:hAnsi="Arial" w:cs="Arial"/>
          <w:sz w:val="20"/>
        </w:rPr>
      </w:pPr>
      <w:r>
        <w:rPr>
          <w:rFonts w:ascii="Arial" w:hAnsi="Arial" w:cs="Arial"/>
          <w:sz w:val="20"/>
        </w:rPr>
        <w:t>p</w:t>
      </w:r>
      <w:r w:rsidR="00FF5DA4" w:rsidRPr="00822ACF">
        <w:rPr>
          <w:rFonts w:ascii="Arial" w:hAnsi="Arial" w:cs="Arial"/>
          <w:sz w:val="20"/>
        </w:rPr>
        <w:t>romote positive images which reflect the diversity of the school and community in terms of race, gender and disability, for example in assemblies, books, publications and learning materials and</w:t>
      </w:r>
      <w:r w:rsidR="0030553A">
        <w:rPr>
          <w:rFonts w:ascii="Arial" w:hAnsi="Arial" w:cs="Arial"/>
          <w:sz w:val="20"/>
        </w:rPr>
        <w:t xml:space="preserve"> in classroom/corridor display</w:t>
      </w:r>
      <w:r>
        <w:rPr>
          <w:rFonts w:ascii="Arial" w:hAnsi="Arial" w:cs="Arial"/>
          <w:sz w:val="20"/>
        </w:rPr>
        <w:t>.</w:t>
      </w:r>
    </w:p>
    <w:p w:rsidR="00FF5DA4" w:rsidRPr="00822ACF" w:rsidRDefault="00FF5DA4" w:rsidP="007E3F41">
      <w:pPr>
        <w:tabs>
          <w:tab w:val="num" w:pos="284"/>
        </w:tabs>
        <w:ind w:left="284" w:hanging="426"/>
        <w:jc w:val="both"/>
        <w:rPr>
          <w:rFonts w:ascii="Arial" w:eastAsia="Arial Unicode MS" w:hAnsi="Arial" w:cs="Arial"/>
          <w:sz w:val="20"/>
        </w:rPr>
      </w:pPr>
    </w:p>
    <w:p w:rsidR="00FF5DA4" w:rsidRPr="00822ACF" w:rsidRDefault="00C43408" w:rsidP="007E3F41">
      <w:pPr>
        <w:numPr>
          <w:ilvl w:val="0"/>
          <w:numId w:val="13"/>
        </w:numPr>
        <w:tabs>
          <w:tab w:val="num" w:pos="284"/>
        </w:tabs>
        <w:ind w:left="284" w:hanging="426"/>
        <w:jc w:val="both"/>
        <w:rPr>
          <w:rFonts w:ascii="Arial" w:hAnsi="Arial" w:cs="Arial"/>
          <w:sz w:val="20"/>
        </w:rPr>
      </w:pPr>
      <w:r>
        <w:rPr>
          <w:rFonts w:ascii="Arial" w:hAnsi="Arial" w:cs="Arial"/>
          <w:sz w:val="20"/>
        </w:rPr>
        <w:t>a</w:t>
      </w:r>
      <w:r w:rsidR="00FF5DA4" w:rsidRPr="00822ACF">
        <w:rPr>
          <w:rFonts w:ascii="Arial" w:hAnsi="Arial" w:cs="Arial"/>
          <w:sz w:val="20"/>
        </w:rPr>
        <w:t>ctively seek to recruit disabled people to the school and support them in their work and career development, and try to reflect the diversity of the sc</w:t>
      </w:r>
      <w:r w:rsidR="0030553A">
        <w:rPr>
          <w:rFonts w:ascii="Arial" w:hAnsi="Arial" w:cs="Arial"/>
          <w:sz w:val="20"/>
        </w:rPr>
        <w:t>hool community in its workforce</w:t>
      </w:r>
      <w:r>
        <w:rPr>
          <w:rFonts w:ascii="Arial" w:hAnsi="Arial" w:cs="Arial"/>
          <w:sz w:val="20"/>
        </w:rPr>
        <w:t>.</w:t>
      </w:r>
    </w:p>
    <w:p w:rsidR="00FF5DA4" w:rsidRPr="00822ACF" w:rsidRDefault="00FF5DA4" w:rsidP="007E3F41">
      <w:pPr>
        <w:tabs>
          <w:tab w:val="num" w:pos="284"/>
        </w:tabs>
        <w:ind w:left="284" w:hanging="426"/>
        <w:jc w:val="both"/>
        <w:rPr>
          <w:rFonts w:ascii="Arial" w:hAnsi="Arial" w:cs="Arial"/>
          <w:sz w:val="20"/>
        </w:rPr>
      </w:pPr>
    </w:p>
    <w:p w:rsidR="0030553A" w:rsidRDefault="00C43408" w:rsidP="0030553A">
      <w:pPr>
        <w:numPr>
          <w:ilvl w:val="0"/>
          <w:numId w:val="13"/>
        </w:numPr>
        <w:tabs>
          <w:tab w:val="num" w:pos="284"/>
        </w:tabs>
        <w:ind w:left="284" w:hanging="426"/>
        <w:jc w:val="both"/>
        <w:rPr>
          <w:rFonts w:ascii="Arial" w:hAnsi="Arial" w:cs="Arial"/>
          <w:sz w:val="20"/>
        </w:rPr>
      </w:pPr>
      <w:r>
        <w:rPr>
          <w:rFonts w:ascii="Arial" w:hAnsi="Arial" w:cs="Arial"/>
          <w:sz w:val="20"/>
        </w:rPr>
        <w:t>a</w:t>
      </w:r>
      <w:r w:rsidR="00FF5DA4" w:rsidRPr="00822ACF">
        <w:rPr>
          <w:rFonts w:ascii="Arial" w:hAnsi="Arial" w:cs="Arial"/>
          <w:sz w:val="20"/>
        </w:rPr>
        <w:t xml:space="preserve">ctively seek to recruit disabled people to the </w:t>
      </w:r>
      <w:r w:rsidR="00C54202" w:rsidRPr="00822ACF">
        <w:rPr>
          <w:rFonts w:ascii="Arial" w:hAnsi="Arial" w:cs="Arial"/>
          <w:sz w:val="20"/>
        </w:rPr>
        <w:t>governing body</w:t>
      </w:r>
      <w:r w:rsidR="00FF5DA4" w:rsidRPr="00822ACF">
        <w:rPr>
          <w:rFonts w:ascii="Arial" w:hAnsi="Arial" w:cs="Arial"/>
          <w:sz w:val="20"/>
        </w:rPr>
        <w:t xml:space="preserve"> and make reasonable adjustments to ensure that they can f</w:t>
      </w:r>
      <w:r w:rsidR="0030553A">
        <w:rPr>
          <w:rFonts w:ascii="Arial" w:hAnsi="Arial" w:cs="Arial"/>
          <w:sz w:val="20"/>
        </w:rPr>
        <w:t>ully participate and contribute</w:t>
      </w:r>
      <w:r>
        <w:rPr>
          <w:rFonts w:ascii="Arial" w:hAnsi="Arial" w:cs="Arial"/>
          <w:sz w:val="20"/>
        </w:rPr>
        <w:t>.</w:t>
      </w:r>
    </w:p>
    <w:p w:rsidR="0030553A" w:rsidRPr="0030553A" w:rsidRDefault="0030553A" w:rsidP="0030553A">
      <w:pPr>
        <w:rPr>
          <w:rFonts w:ascii="Arial" w:hAnsi="Arial" w:cs="Arial"/>
          <w:sz w:val="20"/>
        </w:rPr>
      </w:pPr>
    </w:p>
    <w:p w:rsidR="0030553A" w:rsidRPr="0030553A" w:rsidRDefault="00C43408" w:rsidP="0030553A">
      <w:pPr>
        <w:numPr>
          <w:ilvl w:val="0"/>
          <w:numId w:val="13"/>
        </w:numPr>
        <w:tabs>
          <w:tab w:val="num" w:pos="284"/>
        </w:tabs>
        <w:ind w:left="284" w:hanging="426"/>
        <w:jc w:val="both"/>
        <w:rPr>
          <w:rFonts w:ascii="Arial" w:hAnsi="Arial" w:cs="Arial"/>
          <w:sz w:val="20"/>
        </w:rPr>
      </w:pPr>
      <w:r>
        <w:rPr>
          <w:rFonts w:ascii="Arial" w:hAnsi="Arial" w:cs="Arial"/>
          <w:sz w:val="20"/>
        </w:rPr>
        <w:t>p</w:t>
      </w:r>
      <w:r w:rsidR="0030553A" w:rsidRPr="0030553A">
        <w:rPr>
          <w:rFonts w:ascii="Arial" w:hAnsi="Arial" w:cs="Arial"/>
          <w:sz w:val="20"/>
        </w:rPr>
        <w:t>rovide reasonable means for children, young people, their friends and families to interact with people from different backgrounds and build positive relationships, including links with di</w:t>
      </w:r>
      <w:r w:rsidR="0030553A">
        <w:rPr>
          <w:rFonts w:ascii="Arial" w:hAnsi="Arial" w:cs="Arial"/>
          <w:sz w:val="20"/>
        </w:rPr>
        <w:t>fferent schools and communities</w:t>
      </w:r>
      <w:r>
        <w:rPr>
          <w:rFonts w:ascii="Arial" w:hAnsi="Arial" w:cs="Arial"/>
          <w:sz w:val="20"/>
        </w:rPr>
        <w:t>.</w:t>
      </w:r>
    </w:p>
    <w:p w:rsidR="0030553A" w:rsidRPr="00822ACF" w:rsidRDefault="0030553A" w:rsidP="0030553A">
      <w:pPr>
        <w:jc w:val="both"/>
        <w:rPr>
          <w:rFonts w:ascii="Arial" w:hAnsi="Arial" w:cs="Arial"/>
          <w:sz w:val="20"/>
        </w:rPr>
      </w:pPr>
    </w:p>
    <w:p w:rsidR="00FF5DA4" w:rsidRPr="00822ACF" w:rsidRDefault="00FF5DA4" w:rsidP="007E3F41">
      <w:pPr>
        <w:tabs>
          <w:tab w:val="num" w:pos="284"/>
        </w:tabs>
        <w:autoSpaceDE w:val="0"/>
        <w:autoSpaceDN w:val="0"/>
        <w:adjustRightInd w:val="0"/>
        <w:ind w:left="284" w:hanging="284"/>
        <w:jc w:val="both"/>
        <w:rPr>
          <w:rFonts w:ascii="Arial" w:hAnsi="Arial" w:cs="Arial"/>
          <w:sz w:val="20"/>
        </w:rPr>
      </w:pPr>
    </w:p>
    <w:p w:rsidR="00FF5DA4" w:rsidRPr="00822ACF" w:rsidRDefault="00C43408" w:rsidP="007E3F41">
      <w:pPr>
        <w:numPr>
          <w:ilvl w:val="0"/>
          <w:numId w:val="13"/>
        </w:numPr>
        <w:tabs>
          <w:tab w:val="num" w:pos="284"/>
        </w:tabs>
        <w:autoSpaceDE w:val="0"/>
        <w:autoSpaceDN w:val="0"/>
        <w:adjustRightInd w:val="0"/>
        <w:ind w:left="284" w:hanging="284"/>
        <w:jc w:val="both"/>
        <w:rPr>
          <w:rFonts w:ascii="Arial" w:hAnsi="Arial" w:cs="Arial"/>
          <w:sz w:val="20"/>
        </w:rPr>
      </w:pPr>
      <w:r>
        <w:rPr>
          <w:rFonts w:ascii="Arial" w:hAnsi="Arial" w:cs="Arial"/>
          <w:sz w:val="20"/>
        </w:rPr>
        <w:t>p</w:t>
      </w:r>
      <w:r w:rsidR="00FF5DA4" w:rsidRPr="00822ACF">
        <w:rPr>
          <w:rFonts w:ascii="Arial" w:hAnsi="Arial" w:cs="Arial"/>
          <w:sz w:val="20"/>
        </w:rPr>
        <w:t xml:space="preserve">rovide extended services, with opportunities for </w:t>
      </w:r>
      <w:r w:rsidR="00BE44D8" w:rsidRPr="00822ACF">
        <w:rPr>
          <w:rFonts w:ascii="Arial" w:hAnsi="Arial" w:cs="Arial"/>
          <w:sz w:val="20"/>
        </w:rPr>
        <w:t>student</w:t>
      </w:r>
      <w:r w:rsidR="00FF5DA4" w:rsidRPr="00822ACF">
        <w:rPr>
          <w:rFonts w:ascii="Arial" w:hAnsi="Arial" w:cs="Arial"/>
          <w:sz w:val="20"/>
        </w:rPr>
        <w:t xml:space="preserve">s, families and the wider community to take part in activities and receive services which build positive interaction and achievement for all </w:t>
      </w:r>
      <w:r w:rsidR="0030553A">
        <w:rPr>
          <w:rFonts w:ascii="Arial" w:hAnsi="Arial" w:cs="Arial"/>
          <w:sz w:val="20"/>
        </w:rPr>
        <w:t>groups</w:t>
      </w:r>
      <w:r>
        <w:rPr>
          <w:rFonts w:ascii="Arial" w:hAnsi="Arial" w:cs="Arial"/>
          <w:sz w:val="20"/>
        </w:rPr>
        <w:t>.</w:t>
      </w:r>
    </w:p>
    <w:p w:rsidR="00FF5DA4" w:rsidRPr="00822ACF" w:rsidRDefault="00FF5DA4" w:rsidP="007E3F41">
      <w:pPr>
        <w:tabs>
          <w:tab w:val="num" w:pos="284"/>
        </w:tabs>
        <w:autoSpaceDE w:val="0"/>
        <w:autoSpaceDN w:val="0"/>
        <w:adjustRightInd w:val="0"/>
        <w:ind w:left="284" w:hanging="284"/>
        <w:jc w:val="both"/>
        <w:rPr>
          <w:rFonts w:ascii="Arial" w:hAnsi="Arial" w:cs="Arial"/>
          <w:sz w:val="20"/>
        </w:rPr>
      </w:pPr>
    </w:p>
    <w:p w:rsidR="00FF5DA4" w:rsidRPr="00822ACF" w:rsidRDefault="00C43408" w:rsidP="007E3F41">
      <w:pPr>
        <w:pStyle w:val="aLCPBodytext"/>
        <w:numPr>
          <w:ilvl w:val="0"/>
          <w:numId w:val="13"/>
        </w:numPr>
        <w:tabs>
          <w:tab w:val="num" w:pos="284"/>
        </w:tabs>
        <w:ind w:left="284" w:hanging="284"/>
        <w:jc w:val="both"/>
        <w:rPr>
          <w:sz w:val="20"/>
          <w:szCs w:val="20"/>
        </w:rPr>
      </w:pPr>
      <w:r>
        <w:rPr>
          <w:sz w:val="20"/>
          <w:szCs w:val="20"/>
        </w:rPr>
        <w:t>support</w:t>
      </w:r>
      <w:r w:rsidR="00FF5DA4" w:rsidRPr="00822ACF">
        <w:rPr>
          <w:sz w:val="20"/>
          <w:szCs w:val="20"/>
        </w:rPr>
        <w:t xml:space="preserve"> disabled </w:t>
      </w:r>
      <w:r w:rsidR="00BE44D8" w:rsidRPr="00822ACF">
        <w:rPr>
          <w:sz w:val="20"/>
          <w:szCs w:val="20"/>
        </w:rPr>
        <w:t>student</w:t>
      </w:r>
      <w:r w:rsidR="00FF5DA4" w:rsidRPr="00822ACF">
        <w:rPr>
          <w:sz w:val="20"/>
          <w:szCs w:val="20"/>
        </w:rPr>
        <w:t>s in the period of transition between primary and secondary school to ease the stress of moving and increase fa</w:t>
      </w:r>
      <w:r w:rsidR="0030553A">
        <w:rPr>
          <w:sz w:val="20"/>
          <w:szCs w:val="20"/>
        </w:rPr>
        <w:t>miliarity with new surroundings</w:t>
      </w:r>
      <w:r>
        <w:rPr>
          <w:sz w:val="20"/>
          <w:szCs w:val="20"/>
        </w:rPr>
        <w:t>.</w:t>
      </w:r>
    </w:p>
    <w:p w:rsidR="00FF5DA4" w:rsidRPr="00822ACF" w:rsidRDefault="00FF5DA4" w:rsidP="007E3F41">
      <w:pPr>
        <w:tabs>
          <w:tab w:val="num" w:pos="284"/>
        </w:tabs>
        <w:autoSpaceDE w:val="0"/>
        <w:autoSpaceDN w:val="0"/>
        <w:adjustRightInd w:val="0"/>
        <w:ind w:left="284" w:hanging="284"/>
        <w:jc w:val="both"/>
        <w:rPr>
          <w:rFonts w:ascii="Arial" w:hAnsi="Arial" w:cs="Arial"/>
          <w:sz w:val="20"/>
        </w:rPr>
      </w:pPr>
    </w:p>
    <w:p w:rsidR="00FF5DA4" w:rsidRPr="00822ACF" w:rsidRDefault="00C43408" w:rsidP="007E3F41">
      <w:pPr>
        <w:numPr>
          <w:ilvl w:val="0"/>
          <w:numId w:val="13"/>
        </w:numPr>
        <w:tabs>
          <w:tab w:val="num" w:pos="284"/>
        </w:tabs>
        <w:autoSpaceDE w:val="0"/>
        <w:autoSpaceDN w:val="0"/>
        <w:adjustRightInd w:val="0"/>
        <w:ind w:left="284" w:hanging="284"/>
        <w:jc w:val="both"/>
        <w:rPr>
          <w:rFonts w:ascii="Arial" w:hAnsi="Arial" w:cs="Arial"/>
          <w:sz w:val="20"/>
        </w:rPr>
      </w:pPr>
      <w:r>
        <w:rPr>
          <w:rFonts w:ascii="Arial" w:hAnsi="Arial" w:cs="Arial"/>
          <w:sz w:val="20"/>
        </w:rPr>
        <w:t>help</w:t>
      </w:r>
      <w:r w:rsidR="00FF5DA4" w:rsidRPr="00822ACF">
        <w:rPr>
          <w:rFonts w:ascii="Arial" w:hAnsi="Arial" w:cs="Arial"/>
          <w:sz w:val="20"/>
        </w:rPr>
        <w:t xml:space="preserve"> children and young people to unders</w:t>
      </w:r>
      <w:r w:rsidR="0030553A">
        <w:rPr>
          <w:rFonts w:ascii="Arial" w:hAnsi="Arial" w:cs="Arial"/>
          <w:sz w:val="20"/>
        </w:rPr>
        <w:t>tand others and value diversity</w:t>
      </w:r>
      <w:r>
        <w:rPr>
          <w:rFonts w:ascii="Arial" w:hAnsi="Arial" w:cs="Arial"/>
          <w:sz w:val="20"/>
        </w:rPr>
        <w:t>.</w:t>
      </w:r>
    </w:p>
    <w:p w:rsidR="00FF5DA4" w:rsidRPr="00822ACF" w:rsidRDefault="00FF5DA4" w:rsidP="007E3F41">
      <w:pPr>
        <w:tabs>
          <w:tab w:val="num" w:pos="284"/>
        </w:tabs>
        <w:autoSpaceDE w:val="0"/>
        <w:autoSpaceDN w:val="0"/>
        <w:adjustRightInd w:val="0"/>
        <w:ind w:left="284" w:hanging="284"/>
        <w:jc w:val="both"/>
        <w:rPr>
          <w:rFonts w:ascii="Arial" w:hAnsi="Arial" w:cs="Arial"/>
          <w:sz w:val="20"/>
        </w:rPr>
      </w:pPr>
    </w:p>
    <w:p w:rsidR="00FF5DA4" w:rsidRPr="00822ACF" w:rsidRDefault="00C43408" w:rsidP="007E3F41">
      <w:pPr>
        <w:numPr>
          <w:ilvl w:val="0"/>
          <w:numId w:val="13"/>
        </w:numPr>
        <w:tabs>
          <w:tab w:val="num" w:pos="284"/>
        </w:tabs>
        <w:autoSpaceDE w:val="0"/>
        <w:autoSpaceDN w:val="0"/>
        <w:adjustRightInd w:val="0"/>
        <w:ind w:left="284" w:hanging="284"/>
        <w:jc w:val="both"/>
        <w:rPr>
          <w:rFonts w:ascii="Arial" w:hAnsi="Arial" w:cs="Arial"/>
          <w:sz w:val="20"/>
        </w:rPr>
      </w:pPr>
      <w:r>
        <w:rPr>
          <w:rFonts w:ascii="Arial" w:hAnsi="Arial" w:cs="Arial"/>
          <w:sz w:val="20"/>
        </w:rPr>
        <w:t>promote</w:t>
      </w:r>
      <w:r w:rsidR="00FF5DA4" w:rsidRPr="00822ACF">
        <w:rPr>
          <w:rFonts w:ascii="Arial" w:hAnsi="Arial" w:cs="Arial"/>
          <w:sz w:val="20"/>
        </w:rPr>
        <w:t xml:space="preserve"> shared values, awareness of human rights a</w:t>
      </w:r>
      <w:r w:rsidR="0030553A">
        <w:rPr>
          <w:rFonts w:ascii="Arial" w:hAnsi="Arial" w:cs="Arial"/>
          <w:sz w:val="20"/>
        </w:rPr>
        <w:t>nd how to apply and defend them</w:t>
      </w:r>
      <w:r>
        <w:rPr>
          <w:rFonts w:ascii="Arial" w:hAnsi="Arial" w:cs="Arial"/>
          <w:sz w:val="20"/>
        </w:rPr>
        <w:t>.</w:t>
      </w:r>
    </w:p>
    <w:p w:rsidR="00FF5DA4" w:rsidRPr="00822ACF" w:rsidRDefault="00FF5DA4" w:rsidP="007E3F41">
      <w:pPr>
        <w:tabs>
          <w:tab w:val="num" w:pos="284"/>
        </w:tabs>
        <w:autoSpaceDE w:val="0"/>
        <w:autoSpaceDN w:val="0"/>
        <w:adjustRightInd w:val="0"/>
        <w:ind w:left="284" w:hanging="284"/>
        <w:jc w:val="both"/>
        <w:rPr>
          <w:rFonts w:ascii="Arial" w:hAnsi="Arial" w:cs="Arial"/>
          <w:sz w:val="20"/>
        </w:rPr>
      </w:pPr>
    </w:p>
    <w:p w:rsidR="00FF5DA4" w:rsidRPr="00822ACF" w:rsidRDefault="00C43408" w:rsidP="007E3F41">
      <w:pPr>
        <w:numPr>
          <w:ilvl w:val="0"/>
          <w:numId w:val="13"/>
        </w:numPr>
        <w:tabs>
          <w:tab w:val="num" w:pos="284"/>
        </w:tabs>
        <w:autoSpaceDE w:val="0"/>
        <w:autoSpaceDN w:val="0"/>
        <w:adjustRightInd w:val="0"/>
        <w:ind w:left="284" w:hanging="284"/>
        <w:jc w:val="both"/>
        <w:rPr>
          <w:rFonts w:ascii="Arial" w:hAnsi="Arial" w:cs="Arial"/>
          <w:sz w:val="20"/>
        </w:rPr>
      </w:pPr>
      <w:r>
        <w:rPr>
          <w:rFonts w:ascii="Arial" w:hAnsi="Arial" w:cs="Arial"/>
          <w:sz w:val="20"/>
        </w:rPr>
        <w:t>develop</w:t>
      </w:r>
      <w:r w:rsidR="00FF5DA4" w:rsidRPr="00822ACF">
        <w:rPr>
          <w:rFonts w:ascii="Arial" w:hAnsi="Arial" w:cs="Arial"/>
          <w:sz w:val="20"/>
        </w:rPr>
        <w:t xml:space="preserve"> skills of participation and responsible action – </w:t>
      </w:r>
      <w:r w:rsidR="0070739B" w:rsidRPr="00822ACF">
        <w:rPr>
          <w:rFonts w:ascii="Arial" w:hAnsi="Arial" w:cs="Arial"/>
          <w:sz w:val="20"/>
        </w:rPr>
        <w:t xml:space="preserve">e.g. through </w:t>
      </w:r>
      <w:r w:rsidR="00FF5DA4" w:rsidRPr="00822ACF">
        <w:rPr>
          <w:rFonts w:ascii="Arial" w:hAnsi="Arial" w:cs="Arial"/>
          <w:sz w:val="20"/>
        </w:rPr>
        <w:t>citizenship education</w:t>
      </w:r>
      <w:r w:rsidR="001D3646" w:rsidRPr="00822ACF">
        <w:rPr>
          <w:rFonts w:ascii="Arial" w:hAnsi="Arial" w:cs="Arial"/>
          <w:sz w:val="20"/>
        </w:rPr>
        <w:t xml:space="preserve"> within the CPSHE and c</w:t>
      </w:r>
      <w:r w:rsidR="002D1DC2" w:rsidRPr="00822ACF">
        <w:rPr>
          <w:rFonts w:ascii="Arial" w:hAnsi="Arial" w:cs="Arial"/>
          <w:sz w:val="20"/>
        </w:rPr>
        <w:t>itizenship curriculum</w:t>
      </w:r>
      <w:r>
        <w:rPr>
          <w:rFonts w:ascii="Arial" w:hAnsi="Arial" w:cs="Arial"/>
          <w:sz w:val="20"/>
        </w:rPr>
        <w:t>.</w:t>
      </w:r>
    </w:p>
    <w:p w:rsidR="00FF5DA4" w:rsidRPr="00822ACF" w:rsidRDefault="00FF5DA4" w:rsidP="007E3F41">
      <w:pPr>
        <w:autoSpaceDE w:val="0"/>
        <w:autoSpaceDN w:val="0"/>
        <w:adjustRightInd w:val="0"/>
        <w:jc w:val="both"/>
        <w:rPr>
          <w:rFonts w:ascii="Arial" w:hAnsi="Arial" w:cs="Arial"/>
          <w:sz w:val="20"/>
        </w:rPr>
      </w:pPr>
    </w:p>
    <w:p w:rsidR="00FF5DA4" w:rsidRPr="00822ACF" w:rsidRDefault="008F0CDA" w:rsidP="007E3F41">
      <w:pPr>
        <w:jc w:val="both"/>
        <w:rPr>
          <w:rFonts w:ascii="Arial" w:hAnsi="Arial" w:cs="Arial"/>
          <w:b/>
          <w:bCs/>
          <w:sz w:val="20"/>
        </w:rPr>
      </w:pPr>
      <w:r w:rsidRPr="00822ACF">
        <w:rPr>
          <w:rFonts w:ascii="Arial" w:hAnsi="Arial" w:cs="Arial"/>
          <w:b/>
          <w:bCs/>
          <w:sz w:val="20"/>
        </w:rPr>
        <w:t xml:space="preserve">Eliminating Discrimination and Harassment </w:t>
      </w:r>
    </w:p>
    <w:p w:rsidR="00FF5DA4" w:rsidRPr="00822ACF" w:rsidRDefault="00FF5DA4" w:rsidP="007E3F41">
      <w:pPr>
        <w:jc w:val="both"/>
        <w:rPr>
          <w:rFonts w:ascii="Arial" w:hAnsi="Arial" w:cs="Arial"/>
          <w:sz w:val="20"/>
        </w:rPr>
      </w:pPr>
    </w:p>
    <w:p w:rsidR="00FF5DA4" w:rsidRPr="00822ACF" w:rsidRDefault="00FF5DA4" w:rsidP="007E3F41">
      <w:pPr>
        <w:jc w:val="both"/>
        <w:rPr>
          <w:rFonts w:ascii="Arial" w:hAnsi="Arial" w:cs="Arial"/>
          <w:b/>
          <w:bCs/>
          <w:sz w:val="20"/>
        </w:rPr>
      </w:pPr>
      <w:r w:rsidRPr="00822ACF">
        <w:rPr>
          <w:rFonts w:ascii="Arial" w:hAnsi="Arial" w:cs="Arial"/>
          <w:b/>
          <w:bCs/>
          <w:sz w:val="20"/>
        </w:rPr>
        <w:t>The school will:</w:t>
      </w:r>
    </w:p>
    <w:p w:rsidR="00FF5DA4" w:rsidRPr="00822ACF" w:rsidRDefault="00FF5DA4" w:rsidP="007E3F41">
      <w:pPr>
        <w:jc w:val="both"/>
        <w:rPr>
          <w:rFonts w:ascii="Arial" w:eastAsia="Arial Unicode MS" w:hAnsi="Arial" w:cs="Arial"/>
          <w:sz w:val="20"/>
        </w:rPr>
      </w:pPr>
    </w:p>
    <w:p w:rsidR="00FF5DA4" w:rsidRPr="00822ACF" w:rsidRDefault="00C43408" w:rsidP="007E3F41">
      <w:pPr>
        <w:numPr>
          <w:ilvl w:val="0"/>
          <w:numId w:val="11"/>
        </w:numPr>
        <w:tabs>
          <w:tab w:val="clear" w:pos="720"/>
          <w:tab w:val="num" w:pos="284"/>
        </w:tabs>
        <w:ind w:left="284" w:hanging="284"/>
        <w:jc w:val="both"/>
        <w:rPr>
          <w:rFonts w:ascii="Arial" w:hAnsi="Arial" w:cs="Arial"/>
          <w:sz w:val="20"/>
        </w:rPr>
      </w:pPr>
      <w:r>
        <w:rPr>
          <w:rFonts w:ascii="Arial" w:hAnsi="Arial" w:cs="Arial"/>
          <w:sz w:val="20"/>
        </w:rPr>
        <w:t>d</w:t>
      </w:r>
      <w:r w:rsidR="00FF5DA4" w:rsidRPr="00822ACF">
        <w:rPr>
          <w:rFonts w:ascii="Arial" w:hAnsi="Arial" w:cs="Arial"/>
          <w:sz w:val="20"/>
        </w:rPr>
        <w:t>evelop and adapt its procedures on anti-bullying t</w:t>
      </w:r>
      <w:r w:rsidR="0030553A">
        <w:rPr>
          <w:rFonts w:ascii="Arial" w:hAnsi="Arial" w:cs="Arial"/>
          <w:sz w:val="20"/>
        </w:rPr>
        <w:t>o include equality perspectives</w:t>
      </w:r>
      <w:r>
        <w:rPr>
          <w:rFonts w:ascii="Arial" w:hAnsi="Arial" w:cs="Arial"/>
          <w:sz w:val="20"/>
        </w:rPr>
        <w:t>.</w:t>
      </w:r>
    </w:p>
    <w:p w:rsidR="00FF5DA4" w:rsidRPr="00822ACF" w:rsidRDefault="00FF5DA4" w:rsidP="007E3F41">
      <w:pPr>
        <w:tabs>
          <w:tab w:val="num" w:pos="284"/>
        </w:tabs>
        <w:ind w:left="284" w:hanging="284"/>
        <w:jc w:val="both"/>
        <w:rPr>
          <w:rFonts w:ascii="Arial" w:hAnsi="Arial" w:cs="Arial"/>
          <w:sz w:val="20"/>
        </w:rPr>
      </w:pPr>
    </w:p>
    <w:p w:rsidR="00FF5DA4" w:rsidRPr="00822ACF" w:rsidRDefault="00C43408" w:rsidP="007E3F41">
      <w:pPr>
        <w:numPr>
          <w:ilvl w:val="0"/>
          <w:numId w:val="11"/>
        </w:numPr>
        <w:tabs>
          <w:tab w:val="clear" w:pos="720"/>
          <w:tab w:val="num" w:pos="284"/>
        </w:tabs>
        <w:ind w:left="284" w:hanging="284"/>
        <w:jc w:val="both"/>
        <w:rPr>
          <w:rFonts w:ascii="Arial" w:hAnsi="Arial" w:cs="Arial"/>
          <w:sz w:val="20"/>
        </w:rPr>
      </w:pPr>
      <w:r>
        <w:rPr>
          <w:rFonts w:ascii="Arial" w:hAnsi="Arial" w:cs="Arial"/>
          <w:sz w:val="20"/>
        </w:rPr>
        <w:t>s</w:t>
      </w:r>
      <w:r w:rsidR="00FF5DA4" w:rsidRPr="00822ACF">
        <w:rPr>
          <w:rFonts w:ascii="Arial" w:hAnsi="Arial" w:cs="Arial"/>
          <w:sz w:val="20"/>
        </w:rPr>
        <w:t xml:space="preserve">upport staff to challenge and address any bullying and harassment that is based on a person’s race, </w:t>
      </w:r>
      <w:r w:rsidR="002D1DC2" w:rsidRPr="00822ACF">
        <w:rPr>
          <w:rFonts w:ascii="Arial" w:hAnsi="Arial" w:cs="Arial"/>
          <w:sz w:val="20"/>
        </w:rPr>
        <w:t xml:space="preserve">sexual orientation, disability, </w:t>
      </w:r>
      <w:r w:rsidR="0030553A">
        <w:rPr>
          <w:rFonts w:ascii="Arial" w:hAnsi="Arial" w:cs="Arial"/>
          <w:sz w:val="20"/>
        </w:rPr>
        <w:t>gender or ethnicity</w:t>
      </w:r>
      <w:r>
        <w:rPr>
          <w:rFonts w:ascii="Arial" w:hAnsi="Arial" w:cs="Arial"/>
          <w:sz w:val="20"/>
        </w:rPr>
        <w:t>.</w:t>
      </w:r>
    </w:p>
    <w:p w:rsidR="00FF5DA4" w:rsidRPr="00822ACF" w:rsidRDefault="00FF5DA4" w:rsidP="007E3F41">
      <w:pPr>
        <w:tabs>
          <w:tab w:val="num" w:pos="284"/>
        </w:tabs>
        <w:ind w:left="284" w:hanging="284"/>
        <w:jc w:val="both"/>
        <w:rPr>
          <w:rFonts w:ascii="Arial" w:hAnsi="Arial" w:cs="Arial"/>
          <w:sz w:val="20"/>
        </w:rPr>
      </w:pPr>
    </w:p>
    <w:p w:rsidR="00FF5DA4" w:rsidRPr="00822ACF" w:rsidRDefault="00C43408" w:rsidP="007E3F41">
      <w:pPr>
        <w:numPr>
          <w:ilvl w:val="0"/>
          <w:numId w:val="11"/>
        </w:numPr>
        <w:tabs>
          <w:tab w:val="clear" w:pos="720"/>
          <w:tab w:val="num" w:pos="284"/>
        </w:tabs>
        <w:ind w:left="284" w:hanging="284"/>
        <w:jc w:val="both"/>
        <w:rPr>
          <w:rFonts w:ascii="Arial" w:hAnsi="Arial" w:cs="Arial"/>
          <w:sz w:val="20"/>
        </w:rPr>
      </w:pPr>
      <w:r>
        <w:rPr>
          <w:rFonts w:ascii="Arial" w:hAnsi="Arial" w:cs="Arial"/>
          <w:sz w:val="20"/>
        </w:rPr>
        <w:t>e</w:t>
      </w:r>
      <w:r w:rsidR="002D1DC2" w:rsidRPr="00822ACF">
        <w:rPr>
          <w:rFonts w:ascii="Arial" w:hAnsi="Arial" w:cs="Arial"/>
          <w:sz w:val="20"/>
        </w:rPr>
        <w:t xml:space="preserve">xtend the </w:t>
      </w:r>
      <w:r w:rsidR="00FF5DA4" w:rsidRPr="00822ACF">
        <w:rPr>
          <w:rFonts w:ascii="Arial" w:hAnsi="Arial" w:cs="Arial"/>
          <w:sz w:val="20"/>
        </w:rPr>
        <w:t xml:space="preserve">record </w:t>
      </w:r>
      <w:r w:rsidR="002D1DC2" w:rsidRPr="00822ACF">
        <w:rPr>
          <w:rFonts w:ascii="Arial" w:hAnsi="Arial" w:cs="Arial"/>
          <w:sz w:val="20"/>
        </w:rPr>
        <w:t xml:space="preserve">beyond racist incidents </w:t>
      </w:r>
      <w:r w:rsidR="00FF5DA4" w:rsidRPr="00822ACF">
        <w:rPr>
          <w:rFonts w:ascii="Arial" w:hAnsi="Arial" w:cs="Arial"/>
          <w:sz w:val="20"/>
        </w:rPr>
        <w:t xml:space="preserve">and report how these incidents are dealt with to the </w:t>
      </w:r>
      <w:r w:rsidR="00C54202" w:rsidRPr="00822ACF">
        <w:rPr>
          <w:rFonts w:ascii="Arial" w:hAnsi="Arial" w:cs="Arial"/>
          <w:sz w:val="20"/>
        </w:rPr>
        <w:t>governing body</w:t>
      </w:r>
      <w:r w:rsidR="00FF5DA4" w:rsidRPr="00822ACF">
        <w:rPr>
          <w:rFonts w:ascii="Arial" w:hAnsi="Arial" w:cs="Arial"/>
          <w:sz w:val="20"/>
        </w:rPr>
        <w:t xml:space="preserve"> and lo</w:t>
      </w:r>
      <w:r w:rsidR="0030553A">
        <w:rPr>
          <w:rFonts w:ascii="Arial" w:hAnsi="Arial" w:cs="Arial"/>
          <w:sz w:val="20"/>
        </w:rPr>
        <w:t>cal authority on a termly basis</w:t>
      </w:r>
      <w:r>
        <w:rPr>
          <w:rFonts w:ascii="Arial" w:hAnsi="Arial" w:cs="Arial"/>
          <w:sz w:val="20"/>
        </w:rPr>
        <w:t>.</w:t>
      </w:r>
    </w:p>
    <w:p w:rsidR="00FF5DA4" w:rsidRPr="00822ACF" w:rsidRDefault="00FF5DA4" w:rsidP="007E3F41">
      <w:pPr>
        <w:tabs>
          <w:tab w:val="num" w:pos="284"/>
        </w:tabs>
        <w:ind w:left="284" w:hanging="284"/>
        <w:jc w:val="both"/>
        <w:rPr>
          <w:rFonts w:ascii="Arial" w:hAnsi="Arial" w:cs="Arial"/>
          <w:sz w:val="20"/>
        </w:rPr>
      </w:pPr>
    </w:p>
    <w:p w:rsidR="00FF5DA4" w:rsidRPr="00822ACF" w:rsidRDefault="00C43408" w:rsidP="007E3F41">
      <w:pPr>
        <w:numPr>
          <w:ilvl w:val="0"/>
          <w:numId w:val="11"/>
        </w:numPr>
        <w:tabs>
          <w:tab w:val="clear" w:pos="720"/>
          <w:tab w:val="num" w:pos="284"/>
        </w:tabs>
        <w:ind w:left="284" w:hanging="284"/>
        <w:jc w:val="both"/>
        <w:rPr>
          <w:rFonts w:ascii="Arial" w:hAnsi="Arial" w:cs="Arial"/>
          <w:sz w:val="20"/>
        </w:rPr>
      </w:pPr>
      <w:r>
        <w:rPr>
          <w:rFonts w:ascii="Arial" w:hAnsi="Arial" w:cs="Arial"/>
          <w:sz w:val="20"/>
        </w:rPr>
        <w:t>r</w:t>
      </w:r>
      <w:r w:rsidR="00FF5DA4" w:rsidRPr="00822ACF">
        <w:rPr>
          <w:rFonts w:ascii="Arial" w:hAnsi="Arial" w:cs="Arial"/>
          <w:sz w:val="20"/>
        </w:rPr>
        <w:t xml:space="preserve">eview its approach to race, gender and disability bullying and harassment whenever it </w:t>
      </w:r>
      <w:r w:rsidR="0030553A">
        <w:rPr>
          <w:rFonts w:ascii="Arial" w:hAnsi="Arial" w:cs="Arial"/>
          <w:sz w:val="20"/>
        </w:rPr>
        <w:t>reviews its policy on behaviour</w:t>
      </w:r>
      <w:r>
        <w:rPr>
          <w:rFonts w:ascii="Arial" w:hAnsi="Arial" w:cs="Arial"/>
          <w:sz w:val="20"/>
        </w:rPr>
        <w:t>.</w:t>
      </w:r>
    </w:p>
    <w:p w:rsidR="00FF5DA4" w:rsidRPr="00822ACF" w:rsidRDefault="00FF5DA4" w:rsidP="007E3F41">
      <w:pPr>
        <w:ind w:left="360"/>
        <w:jc w:val="both"/>
        <w:rPr>
          <w:rFonts w:ascii="Arial" w:hAnsi="Arial" w:cs="Arial"/>
          <w:sz w:val="20"/>
        </w:rPr>
      </w:pPr>
    </w:p>
    <w:p w:rsidR="00FF5DA4" w:rsidRPr="00822ACF" w:rsidRDefault="008F0CDA" w:rsidP="007E3F41">
      <w:pPr>
        <w:pStyle w:val="Heading4"/>
        <w:jc w:val="both"/>
        <w:rPr>
          <w:bCs w:val="0"/>
          <w:sz w:val="20"/>
        </w:rPr>
      </w:pPr>
      <w:r w:rsidRPr="00822ACF">
        <w:rPr>
          <w:bCs w:val="0"/>
          <w:sz w:val="20"/>
        </w:rPr>
        <w:t>Monitoring Impact</w:t>
      </w:r>
    </w:p>
    <w:p w:rsidR="00FF5DA4" w:rsidRPr="00822ACF" w:rsidRDefault="00FF5DA4" w:rsidP="007E3F41">
      <w:pPr>
        <w:ind w:left="360"/>
        <w:jc w:val="both"/>
        <w:rPr>
          <w:rFonts w:ascii="Arial" w:eastAsia="Arial Unicode MS" w:hAnsi="Arial" w:cs="Arial"/>
          <w:sz w:val="20"/>
        </w:rPr>
      </w:pPr>
    </w:p>
    <w:p w:rsidR="00FF5DA4" w:rsidRPr="00822ACF" w:rsidRDefault="00FF5DA4" w:rsidP="007E3F41">
      <w:pPr>
        <w:numPr>
          <w:ilvl w:val="0"/>
          <w:numId w:val="12"/>
        </w:numPr>
        <w:tabs>
          <w:tab w:val="clear" w:pos="720"/>
          <w:tab w:val="num" w:pos="284"/>
        </w:tabs>
        <w:ind w:left="284" w:hanging="284"/>
        <w:jc w:val="both"/>
        <w:rPr>
          <w:rFonts w:ascii="Arial" w:hAnsi="Arial" w:cs="Arial"/>
          <w:sz w:val="20"/>
        </w:rPr>
      </w:pPr>
      <w:r w:rsidRPr="00822ACF">
        <w:rPr>
          <w:rFonts w:ascii="Arial" w:hAnsi="Arial" w:cs="Arial"/>
          <w:sz w:val="20"/>
        </w:rPr>
        <w:t xml:space="preserve">The school will collect and analyse evidence and data on children’s achievement, attendance and participation by race, gender and disability, and use this to inform </w:t>
      </w:r>
      <w:r w:rsidR="00D67A59">
        <w:rPr>
          <w:rFonts w:ascii="Arial" w:hAnsi="Arial" w:cs="Arial"/>
          <w:sz w:val="20"/>
        </w:rPr>
        <w:t>strategies to raise achievement.</w:t>
      </w:r>
    </w:p>
    <w:p w:rsidR="00FF5DA4" w:rsidRPr="00C54202" w:rsidRDefault="00FF5DA4" w:rsidP="007E3F41">
      <w:pPr>
        <w:tabs>
          <w:tab w:val="num" w:pos="284"/>
        </w:tabs>
        <w:ind w:left="284" w:hanging="284"/>
        <w:jc w:val="both"/>
        <w:rPr>
          <w:rFonts w:ascii="Arial" w:hAnsi="Arial" w:cs="Arial"/>
          <w:sz w:val="20"/>
        </w:rPr>
      </w:pPr>
    </w:p>
    <w:p w:rsidR="00872EC6" w:rsidRPr="00C54202" w:rsidRDefault="00872EC6" w:rsidP="007E3F41">
      <w:pPr>
        <w:pStyle w:val="Heading1"/>
        <w:jc w:val="both"/>
        <w:rPr>
          <w:rFonts w:ascii="Arial" w:hAnsi="Arial" w:cs="Arial"/>
          <w:sz w:val="20"/>
        </w:rPr>
      </w:pPr>
      <w:r w:rsidRPr="00C54202">
        <w:rPr>
          <w:rFonts w:ascii="Arial" w:hAnsi="Arial" w:cs="Arial"/>
          <w:sz w:val="20"/>
        </w:rPr>
        <w:t>Additional Notes on Disability Equality</w:t>
      </w:r>
    </w:p>
    <w:p w:rsidR="00D67A59" w:rsidRDefault="00D67A59" w:rsidP="007E3F41">
      <w:pPr>
        <w:jc w:val="both"/>
        <w:rPr>
          <w:rFonts w:ascii="Arial" w:hAnsi="Arial" w:cs="Arial"/>
          <w:sz w:val="20"/>
        </w:rPr>
      </w:pPr>
    </w:p>
    <w:p w:rsidR="00872EC6" w:rsidRPr="00C54202" w:rsidRDefault="00872EC6" w:rsidP="007E3F41">
      <w:pPr>
        <w:jc w:val="both"/>
        <w:rPr>
          <w:rFonts w:ascii="Arial" w:hAnsi="Arial" w:cs="Arial"/>
          <w:sz w:val="20"/>
        </w:rPr>
      </w:pPr>
      <w:r w:rsidRPr="00C54202">
        <w:rPr>
          <w:rFonts w:ascii="Arial" w:hAnsi="Arial" w:cs="Arial"/>
          <w:sz w:val="20"/>
        </w:rPr>
        <w:t xml:space="preserve">The Disability Discrimination Act (DDA) </w:t>
      </w:r>
      <w:r w:rsidR="00B54B96">
        <w:rPr>
          <w:rFonts w:ascii="Arial" w:hAnsi="Arial" w:cs="Arial"/>
          <w:sz w:val="20"/>
        </w:rPr>
        <w:t>(</w:t>
      </w:r>
      <w:r w:rsidRPr="00C54202">
        <w:rPr>
          <w:rFonts w:ascii="Arial" w:hAnsi="Arial" w:cs="Arial"/>
          <w:sz w:val="20"/>
        </w:rPr>
        <w:t>2005</w:t>
      </w:r>
      <w:r w:rsidR="00B54B96">
        <w:rPr>
          <w:rFonts w:ascii="Arial" w:hAnsi="Arial" w:cs="Arial"/>
          <w:sz w:val="20"/>
        </w:rPr>
        <w:t>)</w:t>
      </w:r>
      <w:r w:rsidRPr="00C54202">
        <w:rPr>
          <w:rFonts w:ascii="Arial" w:hAnsi="Arial" w:cs="Arial"/>
          <w:sz w:val="20"/>
        </w:rPr>
        <w:t xml:space="preserve"> placed a general duty on schools, requiring them to have due regard for the following when carrying out and delivering services</w:t>
      </w:r>
      <w:r w:rsidR="00C43408">
        <w:rPr>
          <w:rFonts w:ascii="Arial" w:hAnsi="Arial" w:cs="Arial"/>
          <w:sz w:val="20"/>
        </w:rPr>
        <w:t xml:space="preserve"> by</w:t>
      </w:r>
      <w:r w:rsidRPr="00C54202">
        <w:rPr>
          <w:rFonts w:ascii="Arial" w:hAnsi="Arial" w:cs="Arial"/>
          <w:sz w:val="20"/>
        </w:rPr>
        <w:t>:</w:t>
      </w:r>
    </w:p>
    <w:p w:rsidR="00872EC6" w:rsidRPr="00C54202" w:rsidRDefault="00C43408" w:rsidP="007E3F41">
      <w:pPr>
        <w:pStyle w:val="ListParagraph"/>
        <w:numPr>
          <w:ilvl w:val="0"/>
          <w:numId w:val="20"/>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p</w:t>
      </w:r>
      <w:r w:rsidR="00872EC6" w:rsidRPr="00C54202">
        <w:rPr>
          <w:rFonts w:ascii="Arial" w:hAnsi="Arial" w:cs="Arial"/>
          <w:sz w:val="20"/>
          <w:szCs w:val="20"/>
        </w:rPr>
        <w:t>romoting equality of opportunity between d</w:t>
      </w:r>
      <w:r w:rsidR="0030553A">
        <w:rPr>
          <w:rFonts w:ascii="Arial" w:hAnsi="Arial" w:cs="Arial"/>
          <w:sz w:val="20"/>
          <w:szCs w:val="20"/>
        </w:rPr>
        <w:t>isabled people and other people</w:t>
      </w:r>
      <w:r>
        <w:rPr>
          <w:rFonts w:ascii="Arial" w:hAnsi="Arial" w:cs="Arial"/>
          <w:sz w:val="20"/>
          <w:szCs w:val="20"/>
        </w:rPr>
        <w:t>.</w:t>
      </w:r>
    </w:p>
    <w:p w:rsidR="00872EC6" w:rsidRPr="00C54202" w:rsidRDefault="00C43408" w:rsidP="007E3F41">
      <w:pPr>
        <w:pStyle w:val="ListParagraph"/>
        <w:numPr>
          <w:ilvl w:val="0"/>
          <w:numId w:val="20"/>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e</w:t>
      </w:r>
      <w:r w:rsidR="00872EC6" w:rsidRPr="00C54202">
        <w:rPr>
          <w:rFonts w:ascii="Arial" w:hAnsi="Arial" w:cs="Arial"/>
          <w:sz w:val="20"/>
          <w:szCs w:val="20"/>
        </w:rPr>
        <w:t>liminating discrimination and harassment of disabled people that</w:t>
      </w:r>
      <w:r w:rsidR="0030553A">
        <w:rPr>
          <w:rFonts w:ascii="Arial" w:hAnsi="Arial" w:cs="Arial"/>
          <w:sz w:val="20"/>
          <w:szCs w:val="20"/>
        </w:rPr>
        <w:t xml:space="preserve"> is related to their disability</w:t>
      </w:r>
      <w:r>
        <w:rPr>
          <w:rFonts w:ascii="Arial" w:hAnsi="Arial" w:cs="Arial"/>
          <w:sz w:val="20"/>
          <w:szCs w:val="20"/>
        </w:rPr>
        <w:t>.</w:t>
      </w:r>
    </w:p>
    <w:p w:rsidR="00872EC6" w:rsidRPr="00C54202" w:rsidRDefault="00C43408" w:rsidP="007E3F41">
      <w:pPr>
        <w:pStyle w:val="ListParagraph"/>
        <w:numPr>
          <w:ilvl w:val="0"/>
          <w:numId w:val="20"/>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p</w:t>
      </w:r>
      <w:r w:rsidR="00872EC6" w:rsidRPr="00C54202">
        <w:rPr>
          <w:rFonts w:ascii="Arial" w:hAnsi="Arial" w:cs="Arial"/>
          <w:sz w:val="20"/>
          <w:szCs w:val="20"/>
        </w:rPr>
        <w:t>romoting positive at</w:t>
      </w:r>
      <w:r w:rsidR="0030553A">
        <w:rPr>
          <w:rFonts w:ascii="Arial" w:hAnsi="Arial" w:cs="Arial"/>
          <w:sz w:val="20"/>
          <w:szCs w:val="20"/>
        </w:rPr>
        <w:t>titudes towards disabled people</w:t>
      </w:r>
      <w:r>
        <w:rPr>
          <w:rFonts w:ascii="Arial" w:hAnsi="Arial" w:cs="Arial"/>
          <w:sz w:val="20"/>
          <w:szCs w:val="20"/>
        </w:rPr>
        <w:t>.</w:t>
      </w:r>
    </w:p>
    <w:p w:rsidR="003C1D0D" w:rsidRPr="00C54202" w:rsidRDefault="00C43408" w:rsidP="007E3F41">
      <w:pPr>
        <w:pStyle w:val="ListParagraph"/>
        <w:numPr>
          <w:ilvl w:val="0"/>
          <w:numId w:val="20"/>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e</w:t>
      </w:r>
      <w:r w:rsidR="00872EC6" w:rsidRPr="00C54202">
        <w:rPr>
          <w:rFonts w:ascii="Arial" w:hAnsi="Arial" w:cs="Arial"/>
          <w:sz w:val="20"/>
          <w:szCs w:val="20"/>
        </w:rPr>
        <w:t>ncouraging participation in</w:t>
      </w:r>
      <w:r w:rsidR="0030553A">
        <w:rPr>
          <w:rFonts w:ascii="Arial" w:hAnsi="Arial" w:cs="Arial"/>
          <w:sz w:val="20"/>
          <w:szCs w:val="20"/>
        </w:rPr>
        <w:t xml:space="preserve"> public life by disabled people</w:t>
      </w:r>
      <w:r>
        <w:rPr>
          <w:rFonts w:ascii="Arial" w:hAnsi="Arial" w:cs="Arial"/>
          <w:sz w:val="20"/>
          <w:szCs w:val="20"/>
        </w:rPr>
        <w:t>.</w:t>
      </w:r>
    </w:p>
    <w:p w:rsidR="00872EC6" w:rsidRPr="00C54202" w:rsidRDefault="00C43408" w:rsidP="007E3F41">
      <w:pPr>
        <w:pStyle w:val="ListParagraph"/>
        <w:numPr>
          <w:ilvl w:val="0"/>
          <w:numId w:val="20"/>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t</w:t>
      </w:r>
      <w:r w:rsidR="00872EC6" w:rsidRPr="00C54202">
        <w:rPr>
          <w:rFonts w:ascii="Arial" w:hAnsi="Arial" w:cs="Arial"/>
          <w:sz w:val="20"/>
          <w:szCs w:val="20"/>
        </w:rPr>
        <w:t>aking steps to meet disabled people’s needs, even if this req</w:t>
      </w:r>
      <w:r w:rsidR="0030553A">
        <w:rPr>
          <w:rFonts w:ascii="Arial" w:hAnsi="Arial" w:cs="Arial"/>
          <w:sz w:val="20"/>
          <w:szCs w:val="20"/>
        </w:rPr>
        <w:t>uires more favourable treatment</w:t>
      </w:r>
      <w:r>
        <w:rPr>
          <w:rFonts w:ascii="Arial" w:hAnsi="Arial" w:cs="Arial"/>
          <w:sz w:val="20"/>
          <w:szCs w:val="20"/>
        </w:rPr>
        <w:t>.</w:t>
      </w:r>
    </w:p>
    <w:p w:rsidR="00872EC6" w:rsidRPr="00C54202" w:rsidRDefault="00872EC6" w:rsidP="007E3F41">
      <w:pPr>
        <w:pStyle w:val="Heading1"/>
        <w:jc w:val="both"/>
        <w:rPr>
          <w:rFonts w:ascii="Arial" w:hAnsi="Arial" w:cs="Arial"/>
          <w:sz w:val="20"/>
        </w:rPr>
      </w:pPr>
      <w:r w:rsidRPr="00C54202">
        <w:rPr>
          <w:rFonts w:ascii="Arial" w:hAnsi="Arial" w:cs="Arial"/>
          <w:sz w:val="20"/>
        </w:rPr>
        <w:t>Promoting Disability Equality</w:t>
      </w:r>
    </w:p>
    <w:p w:rsidR="00D67A59" w:rsidRDefault="00D67A59" w:rsidP="007E3F41">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This school operates in ways to ensure each and every person at our school who has a physical or mental impairment that has a substantial adverse effect on his or her ability to carry out normal day-to-day activities is treated without disadvantage.</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Disability equality is at the forefront of our policy development and over time will ensure that equality for disabled children and adults is woven into the culture of our school in practical and demonstra</w:t>
      </w:r>
      <w:r w:rsidR="002D1DC2" w:rsidRPr="00C54202">
        <w:rPr>
          <w:rFonts w:ascii="Arial" w:hAnsi="Arial" w:cs="Arial"/>
          <w:sz w:val="20"/>
        </w:rPr>
        <w:t>ble</w:t>
      </w:r>
      <w:r w:rsidRPr="00C54202">
        <w:rPr>
          <w:rFonts w:ascii="Arial" w:hAnsi="Arial" w:cs="Arial"/>
          <w:sz w:val="20"/>
        </w:rPr>
        <w:t xml:space="preserve"> ways.</w:t>
      </w:r>
      <w:r w:rsidR="002D1DC2" w:rsidRPr="00C54202">
        <w:rPr>
          <w:rFonts w:ascii="Arial" w:hAnsi="Arial" w:cs="Arial"/>
          <w:sz w:val="20"/>
        </w:rPr>
        <w:t xml:space="preserve"> Policy and progress will be reviewed annually.</w:t>
      </w:r>
    </w:p>
    <w:p w:rsidR="004175AD" w:rsidRPr="00C54202" w:rsidRDefault="004175AD"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We will maintain information about all our school members whose impairment affects:</w:t>
      </w:r>
    </w:p>
    <w:p w:rsidR="0030553A" w:rsidRPr="00C54202" w:rsidRDefault="0030553A" w:rsidP="0030553A">
      <w:pPr>
        <w:pStyle w:val="ListParagraph"/>
        <w:numPr>
          <w:ilvl w:val="0"/>
          <w:numId w:val="21"/>
        </w:numPr>
        <w:spacing w:before="120" w:after="120" w:line="240" w:lineRule="auto"/>
        <w:ind w:left="284" w:hanging="284"/>
        <w:contextualSpacing w:val="0"/>
        <w:jc w:val="both"/>
        <w:rPr>
          <w:rFonts w:ascii="Arial" w:hAnsi="Arial" w:cs="Arial"/>
          <w:sz w:val="20"/>
          <w:szCs w:val="20"/>
        </w:rPr>
      </w:pPr>
      <w:r w:rsidRPr="00C54202">
        <w:rPr>
          <w:rFonts w:ascii="Arial" w:hAnsi="Arial" w:cs="Arial"/>
          <w:sz w:val="20"/>
          <w:szCs w:val="20"/>
        </w:rPr>
        <w:t>Ability to lift, carry or otherwise move everyday objects</w:t>
      </w:r>
    </w:p>
    <w:p w:rsidR="0030553A" w:rsidRPr="00C54202" w:rsidRDefault="0030553A" w:rsidP="0030553A">
      <w:pPr>
        <w:pStyle w:val="ListParagraph"/>
        <w:numPr>
          <w:ilvl w:val="0"/>
          <w:numId w:val="21"/>
        </w:numPr>
        <w:spacing w:before="120" w:after="120" w:line="240" w:lineRule="auto"/>
        <w:ind w:left="284" w:hanging="284"/>
        <w:contextualSpacing w:val="0"/>
        <w:jc w:val="both"/>
        <w:rPr>
          <w:rFonts w:ascii="Arial" w:hAnsi="Arial" w:cs="Arial"/>
          <w:sz w:val="20"/>
          <w:szCs w:val="20"/>
        </w:rPr>
      </w:pPr>
      <w:r w:rsidRPr="00C54202">
        <w:rPr>
          <w:rFonts w:ascii="Arial" w:hAnsi="Arial" w:cs="Arial"/>
          <w:sz w:val="20"/>
          <w:szCs w:val="20"/>
        </w:rPr>
        <w:t>Continence</w:t>
      </w:r>
    </w:p>
    <w:p w:rsidR="0030553A" w:rsidRPr="00C54202" w:rsidRDefault="0030553A" w:rsidP="0030553A">
      <w:pPr>
        <w:pStyle w:val="ListParagraph"/>
        <w:numPr>
          <w:ilvl w:val="0"/>
          <w:numId w:val="21"/>
        </w:numPr>
        <w:spacing w:before="120" w:after="120" w:line="240" w:lineRule="auto"/>
        <w:ind w:left="284" w:hanging="284"/>
        <w:contextualSpacing w:val="0"/>
        <w:jc w:val="both"/>
        <w:rPr>
          <w:rFonts w:ascii="Arial" w:hAnsi="Arial" w:cs="Arial"/>
          <w:sz w:val="20"/>
          <w:szCs w:val="20"/>
        </w:rPr>
      </w:pPr>
      <w:r w:rsidRPr="00C54202">
        <w:rPr>
          <w:rFonts w:ascii="Arial" w:hAnsi="Arial" w:cs="Arial"/>
          <w:sz w:val="20"/>
          <w:szCs w:val="20"/>
        </w:rPr>
        <w:t>Manual dexterity</w:t>
      </w:r>
    </w:p>
    <w:p w:rsidR="0030553A" w:rsidRPr="00C54202" w:rsidRDefault="0030553A" w:rsidP="0030553A">
      <w:pPr>
        <w:pStyle w:val="ListParagraph"/>
        <w:numPr>
          <w:ilvl w:val="0"/>
          <w:numId w:val="21"/>
        </w:numPr>
        <w:spacing w:before="120" w:after="120" w:line="240" w:lineRule="auto"/>
        <w:ind w:left="284" w:hanging="284"/>
        <w:contextualSpacing w:val="0"/>
        <w:jc w:val="both"/>
        <w:rPr>
          <w:rFonts w:ascii="Arial" w:hAnsi="Arial" w:cs="Arial"/>
          <w:sz w:val="20"/>
          <w:szCs w:val="20"/>
        </w:rPr>
      </w:pPr>
      <w:r w:rsidRPr="00C54202">
        <w:rPr>
          <w:rFonts w:ascii="Arial" w:hAnsi="Arial" w:cs="Arial"/>
          <w:sz w:val="20"/>
          <w:szCs w:val="20"/>
        </w:rPr>
        <w:t>Memory or ability to concentrate, learn or understand</w:t>
      </w:r>
    </w:p>
    <w:p w:rsidR="00872EC6" w:rsidRPr="00C54202" w:rsidRDefault="00872EC6" w:rsidP="00B51C9D">
      <w:pPr>
        <w:pStyle w:val="ListParagraph"/>
        <w:numPr>
          <w:ilvl w:val="0"/>
          <w:numId w:val="21"/>
        </w:numPr>
        <w:spacing w:before="120" w:after="120" w:line="240" w:lineRule="auto"/>
        <w:ind w:left="284" w:hanging="284"/>
        <w:contextualSpacing w:val="0"/>
        <w:jc w:val="both"/>
        <w:rPr>
          <w:rFonts w:ascii="Arial" w:hAnsi="Arial" w:cs="Arial"/>
          <w:sz w:val="20"/>
          <w:szCs w:val="20"/>
        </w:rPr>
      </w:pPr>
      <w:r w:rsidRPr="00C54202">
        <w:rPr>
          <w:rFonts w:ascii="Arial" w:hAnsi="Arial" w:cs="Arial"/>
          <w:sz w:val="20"/>
          <w:szCs w:val="20"/>
        </w:rPr>
        <w:t>Mobility</w:t>
      </w:r>
    </w:p>
    <w:p w:rsidR="0030553A" w:rsidRPr="00C54202" w:rsidRDefault="0030553A" w:rsidP="0030553A">
      <w:pPr>
        <w:pStyle w:val="ListParagraph"/>
        <w:numPr>
          <w:ilvl w:val="0"/>
          <w:numId w:val="21"/>
        </w:numPr>
        <w:spacing w:before="120" w:after="120" w:line="240" w:lineRule="auto"/>
        <w:ind w:left="284" w:hanging="284"/>
        <w:contextualSpacing w:val="0"/>
        <w:jc w:val="both"/>
        <w:rPr>
          <w:rFonts w:ascii="Arial" w:hAnsi="Arial" w:cs="Arial"/>
          <w:sz w:val="20"/>
          <w:szCs w:val="20"/>
        </w:rPr>
      </w:pPr>
      <w:r w:rsidRPr="00C54202">
        <w:rPr>
          <w:rFonts w:ascii="Arial" w:hAnsi="Arial" w:cs="Arial"/>
          <w:sz w:val="20"/>
          <w:szCs w:val="20"/>
        </w:rPr>
        <w:t>Perception of the risk of physical danger</w:t>
      </w:r>
    </w:p>
    <w:p w:rsidR="00872EC6" w:rsidRPr="00C54202" w:rsidRDefault="00872EC6" w:rsidP="00B51C9D">
      <w:pPr>
        <w:pStyle w:val="ListParagraph"/>
        <w:numPr>
          <w:ilvl w:val="0"/>
          <w:numId w:val="21"/>
        </w:numPr>
        <w:spacing w:before="120" w:after="120" w:line="240" w:lineRule="auto"/>
        <w:ind w:left="284" w:hanging="284"/>
        <w:contextualSpacing w:val="0"/>
        <w:jc w:val="both"/>
        <w:rPr>
          <w:rFonts w:ascii="Arial" w:hAnsi="Arial" w:cs="Arial"/>
          <w:sz w:val="20"/>
          <w:szCs w:val="20"/>
        </w:rPr>
      </w:pPr>
      <w:r w:rsidRPr="00C54202">
        <w:rPr>
          <w:rFonts w:ascii="Arial" w:hAnsi="Arial" w:cs="Arial"/>
          <w:sz w:val="20"/>
          <w:szCs w:val="20"/>
        </w:rPr>
        <w:t>Physical co-ordination</w:t>
      </w:r>
    </w:p>
    <w:p w:rsidR="00872EC6" w:rsidRPr="00C54202" w:rsidRDefault="00872EC6" w:rsidP="00B51C9D">
      <w:pPr>
        <w:pStyle w:val="ListParagraph"/>
        <w:numPr>
          <w:ilvl w:val="0"/>
          <w:numId w:val="21"/>
        </w:numPr>
        <w:spacing w:before="120" w:after="120" w:line="240" w:lineRule="auto"/>
        <w:ind w:left="284" w:hanging="284"/>
        <w:contextualSpacing w:val="0"/>
        <w:jc w:val="both"/>
        <w:rPr>
          <w:rFonts w:ascii="Arial" w:hAnsi="Arial" w:cs="Arial"/>
          <w:sz w:val="20"/>
          <w:szCs w:val="20"/>
        </w:rPr>
      </w:pPr>
      <w:r w:rsidRPr="00C54202">
        <w:rPr>
          <w:rFonts w:ascii="Arial" w:hAnsi="Arial" w:cs="Arial"/>
          <w:sz w:val="20"/>
          <w:szCs w:val="20"/>
        </w:rPr>
        <w:t>Speech, hearing or eyesight</w:t>
      </w:r>
    </w:p>
    <w:p w:rsidR="00872EC6" w:rsidRPr="00C54202" w:rsidRDefault="00872EC6" w:rsidP="00B51C9D">
      <w:pPr>
        <w:jc w:val="both"/>
        <w:rPr>
          <w:rFonts w:ascii="Arial" w:hAnsi="Arial" w:cs="Arial"/>
          <w:sz w:val="20"/>
        </w:rPr>
      </w:pPr>
      <w:r w:rsidRPr="00C54202">
        <w:rPr>
          <w:rFonts w:ascii="Arial" w:hAnsi="Arial" w:cs="Arial"/>
          <w:sz w:val="20"/>
        </w:rPr>
        <w:t>We will embrace all disabilities including those due to:</w:t>
      </w:r>
    </w:p>
    <w:p w:rsidR="00872EC6" w:rsidRPr="00C54202" w:rsidRDefault="00872EC6" w:rsidP="00B51C9D">
      <w:pPr>
        <w:pStyle w:val="ListParagraph"/>
        <w:numPr>
          <w:ilvl w:val="0"/>
          <w:numId w:val="22"/>
        </w:numPr>
        <w:spacing w:before="120" w:after="120" w:line="240" w:lineRule="auto"/>
        <w:ind w:left="284" w:hanging="284"/>
        <w:contextualSpacing w:val="0"/>
        <w:jc w:val="both"/>
        <w:rPr>
          <w:rFonts w:ascii="Arial" w:hAnsi="Arial" w:cs="Arial"/>
          <w:sz w:val="20"/>
          <w:szCs w:val="20"/>
        </w:rPr>
      </w:pPr>
      <w:r w:rsidRPr="00C54202">
        <w:rPr>
          <w:rFonts w:ascii="Arial" w:hAnsi="Arial" w:cs="Arial"/>
          <w:sz w:val="20"/>
          <w:szCs w:val="20"/>
        </w:rPr>
        <w:t>Cancer</w:t>
      </w:r>
    </w:p>
    <w:p w:rsidR="00872EC6" w:rsidRPr="00C54202" w:rsidRDefault="00872EC6" w:rsidP="00B51C9D">
      <w:pPr>
        <w:pStyle w:val="ListParagraph"/>
        <w:numPr>
          <w:ilvl w:val="0"/>
          <w:numId w:val="22"/>
        </w:numPr>
        <w:spacing w:before="120" w:after="120" w:line="240" w:lineRule="auto"/>
        <w:ind w:left="284" w:hanging="284"/>
        <w:contextualSpacing w:val="0"/>
        <w:jc w:val="both"/>
        <w:rPr>
          <w:rFonts w:ascii="Arial" w:hAnsi="Arial" w:cs="Arial"/>
          <w:sz w:val="20"/>
          <w:szCs w:val="20"/>
        </w:rPr>
      </w:pPr>
      <w:r w:rsidRPr="00C54202">
        <w:rPr>
          <w:rFonts w:ascii="Arial" w:hAnsi="Arial" w:cs="Arial"/>
          <w:sz w:val="20"/>
          <w:szCs w:val="20"/>
        </w:rPr>
        <w:t>Diabetes</w:t>
      </w:r>
    </w:p>
    <w:p w:rsidR="00872EC6" w:rsidRPr="00C54202" w:rsidRDefault="00872EC6" w:rsidP="00B51C9D">
      <w:pPr>
        <w:pStyle w:val="ListParagraph"/>
        <w:numPr>
          <w:ilvl w:val="0"/>
          <w:numId w:val="22"/>
        </w:numPr>
        <w:spacing w:before="120" w:after="120" w:line="240" w:lineRule="auto"/>
        <w:ind w:left="284" w:hanging="284"/>
        <w:contextualSpacing w:val="0"/>
        <w:jc w:val="both"/>
        <w:rPr>
          <w:rFonts w:ascii="Arial" w:hAnsi="Arial" w:cs="Arial"/>
          <w:sz w:val="20"/>
          <w:szCs w:val="20"/>
        </w:rPr>
      </w:pPr>
      <w:r w:rsidRPr="00C54202">
        <w:rPr>
          <w:rFonts w:ascii="Arial" w:hAnsi="Arial" w:cs="Arial"/>
          <w:sz w:val="20"/>
          <w:szCs w:val="20"/>
        </w:rPr>
        <w:t>Epilepsy</w:t>
      </w:r>
    </w:p>
    <w:p w:rsidR="0030553A" w:rsidRPr="00C54202" w:rsidRDefault="0037264A" w:rsidP="0030553A">
      <w:pPr>
        <w:pStyle w:val="ListParagraph"/>
        <w:numPr>
          <w:ilvl w:val="0"/>
          <w:numId w:val="22"/>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Hearing or s</w:t>
      </w:r>
      <w:r w:rsidR="0030553A" w:rsidRPr="00C54202">
        <w:rPr>
          <w:rFonts w:ascii="Arial" w:hAnsi="Arial" w:cs="Arial"/>
          <w:sz w:val="20"/>
          <w:szCs w:val="20"/>
        </w:rPr>
        <w:t>ight impairments</w:t>
      </w:r>
    </w:p>
    <w:p w:rsidR="00872EC6" w:rsidRPr="00C54202" w:rsidRDefault="00872EC6" w:rsidP="00B51C9D">
      <w:pPr>
        <w:pStyle w:val="ListParagraph"/>
        <w:numPr>
          <w:ilvl w:val="0"/>
          <w:numId w:val="22"/>
        </w:numPr>
        <w:spacing w:before="120" w:after="120" w:line="240" w:lineRule="auto"/>
        <w:ind w:left="284" w:hanging="284"/>
        <w:contextualSpacing w:val="0"/>
        <w:jc w:val="both"/>
        <w:rPr>
          <w:rFonts w:ascii="Arial" w:hAnsi="Arial" w:cs="Arial"/>
          <w:sz w:val="20"/>
          <w:szCs w:val="20"/>
        </w:rPr>
      </w:pPr>
      <w:r w:rsidRPr="00C54202">
        <w:rPr>
          <w:rFonts w:ascii="Arial" w:hAnsi="Arial" w:cs="Arial"/>
          <w:sz w:val="20"/>
          <w:szCs w:val="20"/>
        </w:rPr>
        <w:t>HIV</w:t>
      </w:r>
    </w:p>
    <w:p w:rsidR="0030553A" w:rsidRPr="00C54202" w:rsidRDefault="0037264A" w:rsidP="0030553A">
      <w:pPr>
        <w:pStyle w:val="ListParagraph"/>
        <w:numPr>
          <w:ilvl w:val="0"/>
          <w:numId w:val="22"/>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Mental health or learning d</w:t>
      </w:r>
      <w:r w:rsidR="0030553A" w:rsidRPr="00C54202">
        <w:rPr>
          <w:rFonts w:ascii="Arial" w:hAnsi="Arial" w:cs="Arial"/>
          <w:sz w:val="20"/>
          <w:szCs w:val="20"/>
        </w:rPr>
        <w:t>ifficulties</w:t>
      </w:r>
    </w:p>
    <w:p w:rsidR="00872EC6" w:rsidRPr="00C54202" w:rsidRDefault="0037264A" w:rsidP="00B51C9D">
      <w:pPr>
        <w:pStyle w:val="ListParagraph"/>
        <w:numPr>
          <w:ilvl w:val="0"/>
          <w:numId w:val="22"/>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Mobility d</w:t>
      </w:r>
      <w:r w:rsidR="00872EC6" w:rsidRPr="00C54202">
        <w:rPr>
          <w:rFonts w:ascii="Arial" w:hAnsi="Arial" w:cs="Arial"/>
          <w:sz w:val="20"/>
          <w:szCs w:val="20"/>
        </w:rPr>
        <w:t>ifficulties</w:t>
      </w:r>
    </w:p>
    <w:p w:rsidR="0030553A" w:rsidRPr="00C54202" w:rsidRDefault="0030553A" w:rsidP="0030553A">
      <w:pPr>
        <w:pStyle w:val="ListParagraph"/>
        <w:numPr>
          <w:ilvl w:val="0"/>
          <w:numId w:val="22"/>
        </w:numPr>
        <w:spacing w:before="120" w:after="120" w:line="240" w:lineRule="auto"/>
        <w:ind w:left="284" w:hanging="284"/>
        <w:contextualSpacing w:val="0"/>
        <w:jc w:val="both"/>
        <w:rPr>
          <w:rFonts w:ascii="Arial" w:hAnsi="Arial" w:cs="Arial"/>
          <w:sz w:val="20"/>
          <w:szCs w:val="20"/>
        </w:rPr>
      </w:pPr>
      <w:r w:rsidRPr="00C54202">
        <w:rPr>
          <w:rFonts w:ascii="Arial" w:hAnsi="Arial" w:cs="Arial"/>
          <w:sz w:val="20"/>
          <w:szCs w:val="20"/>
        </w:rPr>
        <w:t>Multiple Sclerosis</w:t>
      </w:r>
    </w:p>
    <w:p w:rsidR="00872EC6" w:rsidRPr="00C54202" w:rsidRDefault="00872EC6" w:rsidP="00B51C9D">
      <w:pPr>
        <w:jc w:val="both"/>
        <w:rPr>
          <w:rFonts w:ascii="Arial" w:hAnsi="Arial" w:cs="Arial"/>
          <w:sz w:val="20"/>
        </w:rPr>
      </w:pPr>
    </w:p>
    <w:p w:rsidR="00872EC6" w:rsidRPr="00C54202" w:rsidRDefault="002D1DC2" w:rsidP="00B51C9D">
      <w:pPr>
        <w:jc w:val="both"/>
        <w:rPr>
          <w:rFonts w:ascii="Arial" w:hAnsi="Arial" w:cs="Arial"/>
          <w:sz w:val="20"/>
        </w:rPr>
      </w:pPr>
      <w:r w:rsidRPr="001160A5">
        <w:rPr>
          <w:rFonts w:ascii="Arial" w:hAnsi="Arial" w:cs="Arial"/>
          <w:sz w:val="20"/>
        </w:rPr>
        <w:t xml:space="preserve">The </w:t>
      </w:r>
      <w:r w:rsidR="00872EC6" w:rsidRPr="001160A5">
        <w:rPr>
          <w:rFonts w:ascii="Arial" w:hAnsi="Arial" w:cs="Arial"/>
          <w:sz w:val="20"/>
        </w:rPr>
        <w:t>designated Lead Profe</w:t>
      </w:r>
      <w:r w:rsidR="007E3F41" w:rsidRPr="001160A5">
        <w:rPr>
          <w:rFonts w:ascii="Arial" w:hAnsi="Arial" w:cs="Arial"/>
          <w:sz w:val="20"/>
        </w:rPr>
        <w:t>ssional for Disability Equality i</w:t>
      </w:r>
      <w:r w:rsidR="001160A5">
        <w:rPr>
          <w:rFonts w:ascii="Arial" w:hAnsi="Arial" w:cs="Arial"/>
          <w:sz w:val="20"/>
        </w:rPr>
        <w:t>s</w:t>
      </w:r>
      <w:r w:rsidR="00D67A59">
        <w:rPr>
          <w:rFonts w:ascii="Arial" w:hAnsi="Arial" w:cs="Arial"/>
          <w:sz w:val="20"/>
        </w:rPr>
        <w:t xml:space="preserve"> the Headteacher. He/S</w:t>
      </w:r>
      <w:r w:rsidR="007E3F41" w:rsidRPr="001160A5">
        <w:rPr>
          <w:rFonts w:ascii="Arial" w:hAnsi="Arial" w:cs="Arial"/>
          <w:sz w:val="20"/>
        </w:rPr>
        <w:t xml:space="preserve">he </w:t>
      </w:r>
      <w:r w:rsidR="00872EC6" w:rsidRPr="001160A5">
        <w:rPr>
          <w:rFonts w:ascii="Arial" w:hAnsi="Arial" w:cs="Arial"/>
          <w:sz w:val="20"/>
        </w:rPr>
        <w:t xml:space="preserve">will ensure, in addition to the annual </w:t>
      </w:r>
      <w:r w:rsidR="003D7FCF" w:rsidRPr="001160A5">
        <w:rPr>
          <w:rFonts w:ascii="Arial" w:hAnsi="Arial" w:cs="Arial"/>
          <w:sz w:val="20"/>
        </w:rPr>
        <w:t xml:space="preserve">review </w:t>
      </w:r>
      <w:r w:rsidR="007E3F41" w:rsidRPr="001160A5">
        <w:rPr>
          <w:rFonts w:ascii="Arial" w:hAnsi="Arial" w:cs="Arial"/>
          <w:sz w:val="20"/>
        </w:rPr>
        <w:t xml:space="preserve">of this </w:t>
      </w:r>
      <w:r w:rsidR="00B132D4" w:rsidRPr="001160A5">
        <w:rPr>
          <w:rFonts w:ascii="Arial" w:hAnsi="Arial" w:cs="Arial"/>
          <w:sz w:val="20"/>
        </w:rPr>
        <w:t>policy that</w:t>
      </w:r>
      <w:r w:rsidR="00872EC6" w:rsidRPr="001160A5">
        <w:rPr>
          <w:rFonts w:ascii="Arial" w:hAnsi="Arial" w:cs="Arial"/>
          <w:sz w:val="20"/>
        </w:rPr>
        <w:t xml:space="preserve"> disabled school members </w:t>
      </w:r>
      <w:r w:rsidRPr="001160A5">
        <w:rPr>
          <w:rFonts w:ascii="Arial" w:hAnsi="Arial" w:cs="Arial"/>
          <w:sz w:val="20"/>
        </w:rPr>
        <w:t>have the opportunity for discussions</w:t>
      </w:r>
      <w:r w:rsidR="00872EC6" w:rsidRPr="001160A5">
        <w:rPr>
          <w:rFonts w:ascii="Arial" w:hAnsi="Arial" w:cs="Arial"/>
          <w:sz w:val="20"/>
        </w:rPr>
        <w:t xml:space="preserve"> about policy or practice changes that occur at times during the year.</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b/>
          <w:sz w:val="20"/>
        </w:rPr>
      </w:pPr>
      <w:r w:rsidRPr="00C54202">
        <w:rPr>
          <w:rFonts w:ascii="Arial" w:hAnsi="Arial" w:cs="Arial"/>
          <w:b/>
          <w:sz w:val="20"/>
        </w:rPr>
        <w:t>Monitoring Disability Equality</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 xml:space="preserve">The </w:t>
      </w:r>
      <w:r w:rsidR="00C54202">
        <w:rPr>
          <w:rFonts w:ascii="Arial" w:hAnsi="Arial" w:cs="Arial"/>
          <w:sz w:val="20"/>
        </w:rPr>
        <w:t>governing body</w:t>
      </w:r>
      <w:r w:rsidRPr="00C54202">
        <w:rPr>
          <w:rFonts w:ascii="Arial" w:hAnsi="Arial" w:cs="Arial"/>
          <w:sz w:val="20"/>
        </w:rPr>
        <w:t xml:space="preserve"> will ensure that matters of confidentiality are dealt with appropriately. We will ensure parents/carers and members of staff understand which impairments and health conditions meet the definition of disability and why it is important that </w:t>
      </w:r>
      <w:r w:rsidR="004175AD" w:rsidRPr="00C54202">
        <w:rPr>
          <w:rFonts w:ascii="Arial" w:hAnsi="Arial" w:cs="Arial"/>
          <w:sz w:val="20"/>
        </w:rPr>
        <w:t xml:space="preserve">the </w:t>
      </w:r>
      <w:r w:rsidRPr="00C54202">
        <w:rPr>
          <w:rFonts w:ascii="Arial" w:hAnsi="Arial" w:cs="Arial"/>
          <w:sz w:val="20"/>
        </w:rPr>
        <w:t>school has information about disability and health conditions.</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 xml:space="preserve">In order to monitor the effectiveness of our policies and practices all staff members will be given the opportunity to raise personal issues throughout the school year. </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 xml:space="preserve">The school will make sure students feel comfortable in school and confident to raise any issues or difficulties they have which may be as a result of an impairment or health condition. </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When admitting new students to the school we will ensure information about disability is shared.</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When appointing new staff we will ensure that our arrangements for recruiting, developing and retaining disabled employees promote equal opportunities.</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The Lead Professional for Disability Equality will collate information about the recruitment, development and retention of disabled employees based on data collect</w:t>
      </w:r>
      <w:r w:rsidR="00951B9F" w:rsidRPr="00C54202">
        <w:rPr>
          <w:rFonts w:ascii="Arial" w:hAnsi="Arial" w:cs="Arial"/>
          <w:sz w:val="20"/>
        </w:rPr>
        <w:t xml:space="preserve">ion and on staff interviews. </w:t>
      </w:r>
      <w:r w:rsidRPr="00C54202">
        <w:rPr>
          <w:rFonts w:ascii="Arial" w:hAnsi="Arial" w:cs="Arial"/>
          <w:sz w:val="20"/>
        </w:rPr>
        <w:t xml:space="preserve">The results will be reported to the </w:t>
      </w:r>
      <w:r w:rsidR="00C54202">
        <w:rPr>
          <w:rFonts w:ascii="Arial" w:hAnsi="Arial" w:cs="Arial"/>
          <w:sz w:val="20"/>
        </w:rPr>
        <w:t>governing body</w:t>
      </w:r>
      <w:r w:rsidRPr="00C54202">
        <w:rPr>
          <w:rFonts w:ascii="Arial" w:hAnsi="Arial" w:cs="Arial"/>
          <w:sz w:val="20"/>
        </w:rPr>
        <w:t xml:space="preserve"> and incorporated in the public minutes of the </w:t>
      </w:r>
      <w:r w:rsidR="00C54202">
        <w:rPr>
          <w:rFonts w:ascii="Arial" w:hAnsi="Arial" w:cs="Arial"/>
          <w:sz w:val="20"/>
        </w:rPr>
        <w:t>governing body</w:t>
      </w:r>
      <w:r w:rsidR="00CF5682">
        <w:rPr>
          <w:rFonts w:ascii="Arial" w:hAnsi="Arial" w:cs="Arial"/>
          <w:sz w:val="20"/>
        </w:rPr>
        <w:t xml:space="preserve"> m</w:t>
      </w:r>
      <w:r w:rsidRPr="00C54202">
        <w:rPr>
          <w:rFonts w:ascii="Arial" w:hAnsi="Arial" w:cs="Arial"/>
          <w:sz w:val="20"/>
        </w:rPr>
        <w:t>eeting. The report to governors will include an evaluation of the efficacy of the school’s arrangements for Disability Equality.</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 xml:space="preserve">The Lead Professional for DES will collate information about the educational opportunities available to and achievements of disabled students based on data collection and on student/parent interviews. The results will be reported to the </w:t>
      </w:r>
      <w:r w:rsidR="00C54202">
        <w:rPr>
          <w:rFonts w:ascii="Arial" w:hAnsi="Arial" w:cs="Arial"/>
          <w:sz w:val="20"/>
        </w:rPr>
        <w:t>governing body</w:t>
      </w:r>
      <w:r w:rsidRPr="00C54202">
        <w:rPr>
          <w:rFonts w:ascii="Arial" w:hAnsi="Arial" w:cs="Arial"/>
          <w:sz w:val="20"/>
        </w:rPr>
        <w:t xml:space="preserve"> and incorporated in the public minutes of the </w:t>
      </w:r>
      <w:r w:rsidR="00C54202">
        <w:rPr>
          <w:rFonts w:ascii="Arial" w:hAnsi="Arial" w:cs="Arial"/>
          <w:sz w:val="20"/>
        </w:rPr>
        <w:t>governing body</w:t>
      </w:r>
      <w:r w:rsidRPr="00C54202">
        <w:rPr>
          <w:rFonts w:ascii="Arial" w:hAnsi="Arial" w:cs="Arial"/>
          <w:sz w:val="20"/>
        </w:rPr>
        <w:t xml:space="preserve"> Meeting. The report to governors will include an evaluation of the efficacy of the school’s arrangements for Disability Equality.</w:t>
      </w:r>
    </w:p>
    <w:p w:rsidR="004175AD" w:rsidRPr="00C54202" w:rsidRDefault="004175AD" w:rsidP="00B51C9D">
      <w:pPr>
        <w:pStyle w:val="Heading1"/>
        <w:jc w:val="both"/>
        <w:rPr>
          <w:rFonts w:ascii="Arial" w:hAnsi="Arial" w:cs="Arial"/>
          <w:sz w:val="20"/>
        </w:rPr>
      </w:pPr>
    </w:p>
    <w:p w:rsidR="00872EC6" w:rsidRPr="00C54202" w:rsidRDefault="00872EC6" w:rsidP="00B51C9D">
      <w:pPr>
        <w:pStyle w:val="Heading1"/>
        <w:jc w:val="both"/>
        <w:rPr>
          <w:rFonts w:ascii="Arial" w:hAnsi="Arial" w:cs="Arial"/>
          <w:sz w:val="20"/>
        </w:rPr>
      </w:pPr>
      <w:r w:rsidRPr="00C54202">
        <w:rPr>
          <w:rFonts w:ascii="Arial" w:hAnsi="Arial" w:cs="Arial"/>
          <w:sz w:val="20"/>
        </w:rPr>
        <w:t>Developing Disability Equality</w:t>
      </w:r>
    </w:p>
    <w:p w:rsidR="004175AD" w:rsidRPr="00C54202" w:rsidRDefault="004175AD"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The Lead Professional for Disability Equality will gather together all the inform</w:t>
      </w:r>
      <w:r w:rsidR="000234CA" w:rsidRPr="00C54202">
        <w:rPr>
          <w:rFonts w:ascii="Arial" w:hAnsi="Arial" w:cs="Arial"/>
          <w:sz w:val="20"/>
        </w:rPr>
        <w:t>ation relating to disability</w:t>
      </w:r>
      <w:r w:rsidRPr="00C54202">
        <w:rPr>
          <w:rFonts w:ascii="Arial" w:hAnsi="Arial" w:cs="Arial"/>
          <w:sz w:val="20"/>
        </w:rPr>
        <w:t xml:space="preserve"> equality in order to </w:t>
      </w:r>
      <w:r w:rsidR="005701B1" w:rsidRPr="00C54202">
        <w:rPr>
          <w:rFonts w:ascii="Arial" w:hAnsi="Arial" w:cs="Arial"/>
          <w:sz w:val="20"/>
        </w:rPr>
        <w:t>review the Equality Action Plan</w:t>
      </w:r>
      <w:r w:rsidRPr="00C54202">
        <w:rPr>
          <w:rFonts w:ascii="Arial" w:hAnsi="Arial" w:cs="Arial"/>
          <w:sz w:val="20"/>
        </w:rPr>
        <w:t>. In producing this plan there will be involvement of representatives of anyone in school who has a physical or mental impairment that has a substantial adverse effect on his or her ability to carry out normal day-to-day activities.</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 xml:space="preserve">The </w:t>
      </w:r>
      <w:r w:rsidR="00BB6668">
        <w:rPr>
          <w:rFonts w:ascii="Arial" w:hAnsi="Arial" w:cs="Arial"/>
          <w:sz w:val="20"/>
        </w:rPr>
        <w:t xml:space="preserve">Equality </w:t>
      </w:r>
      <w:r w:rsidRPr="00C54202">
        <w:rPr>
          <w:rFonts w:ascii="Arial" w:hAnsi="Arial" w:cs="Arial"/>
          <w:sz w:val="20"/>
        </w:rPr>
        <w:t>Action Plan will incorporate success criteria against which progress will be measured.</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A key feature of the evaluation of our developing disability equality scheme will be its impact on disabled children and adults. Impact assessments will be an essential element of our review process and will focus on the extent to which we have taken the right actions and the extent to which school activities do not inadvertently disadvantage disabled students, employees, parents and carers and any other disabled people using the school’s facilities.</w:t>
      </w:r>
    </w:p>
    <w:p w:rsidR="00872EC6" w:rsidRPr="00C54202" w:rsidRDefault="00872EC6" w:rsidP="00B51C9D">
      <w:pPr>
        <w:jc w:val="both"/>
        <w:rPr>
          <w:rFonts w:ascii="Arial" w:hAnsi="Arial" w:cs="Arial"/>
          <w:sz w:val="20"/>
        </w:rPr>
      </w:pPr>
    </w:p>
    <w:p w:rsidR="00872EC6" w:rsidRPr="00C54202" w:rsidRDefault="00BB6668" w:rsidP="00B51C9D">
      <w:pPr>
        <w:jc w:val="both"/>
        <w:rPr>
          <w:rFonts w:ascii="Arial" w:hAnsi="Arial" w:cs="Arial"/>
          <w:sz w:val="20"/>
        </w:rPr>
      </w:pPr>
      <w:r>
        <w:rPr>
          <w:rFonts w:ascii="Arial" w:hAnsi="Arial" w:cs="Arial"/>
          <w:sz w:val="20"/>
        </w:rPr>
        <w:t>All action p</w:t>
      </w:r>
      <w:r w:rsidR="00872EC6" w:rsidRPr="00C54202">
        <w:rPr>
          <w:rFonts w:ascii="Arial" w:hAnsi="Arial" w:cs="Arial"/>
          <w:sz w:val="20"/>
        </w:rPr>
        <w:t>lans will incorporate a timetable for action. Specific goals will be set for improving the educational attainment of disabled students though regard will always be given to the extent to which the gap between disabled and non-disabled children can reasonably be achieved in the case of those disabled students who also have special educational needs. Specific goals will also be set for increasing the number of disabled staff employed by the school though the appropriateness of this will be considered in relation to the size and location of our school.</w:t>
      </w:r>
    </w:p>
    <w:p w:rsidR="002D1DC2" w:rsidRPr="00C54202" w:rsidRDefault="002D1DC2" w:rsidP="00B51C9D">
      <w:pPr>
        <w:jc w:val="both"/>
        <w:rPr>
          <w:rFonts w:ascii="Arial" w:hAnsi="Arial" w:cs="Arial"/>
          <w:sz w:val="20"/>
        </w:rPr>
      </w:pPr>
    </w:p>
    <w:p w:rsidR="00872EC6" w:rsidRPr="00C54202" w:rsidRDefault="00872EC6" w:rsidP="00B51C9D">
      <w:pPr>
        <w:jc w:val="both"/>
        <w:rPr>
          <w:rFonts w:ascii="Arial" w:hAnsi="Arial" w:cs="Arial"/>
          <w:b/>
          <w:sz w:val="20"/>
        </w:rPr>
      </w:pPr>
      <w:r w:rsidRPr="00C54202">
        <w:rPr>
          <w:rFonts w:ascii="Arial" w:hAnsi="Arial" w:cs="Arial"/>
          <w:b/>
          <w:sz w:val="20"/>
        </w:rPr>
        <w:t>Impact Assessment</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As well as evaluating the actuality of the impact of our policies and practices we will seek the perceptions of disabled students and their parents and the perceptions of disabled adults. This will be undertaken in the following ways:</w:t>
      </w:r>
    </w:p>
    <w:p w:rsidR="00872EC6" w:rsidRPr="00C54202" w:rsidRDefault="00872EC6" w:rsidP="00B51C9D">
      <w:pPr>
        <w:pStyle w:val="ListParagraph"/>
        <w:numPr>
          <w:ilvl w:val="0"/>
          <w:numId w:val="29"/>
        </w:numPr>
        <w:spacing w:before="120" w:after="120" w:line="240" w:lineRule="auto"/>
        <w:ind w:left="284" w:hanging="284"/>
        <w:contextualSpacing w:val="0"/>
        <w:jc w:val="both"/>
        <w:rPr>
          <w:rFonts w:ascii="Arial" w:hAnsi="Arial" w:cs="Arial"/>
          <w:sz w:val="20"/>
          <w:szCs w:val="20"/>
        </w:rPr>
      </w:pPr>
      <w:r w:rsidRPr="00C54202">
        <w:rPr>
          <w:rFonts w:ascii="Arial" w:hAnsi="Arial" w:cs="Arial"/>
          <w:sz w:val="20"/>
          <w:szCs w:val="20"/>
        </w:rPr>
        <w:t>The impact of policy and practice will be monitored against the stated goals of the initial DES and the su</w:t>
      </w:r>
      <w:r w:rsidR="00BB6668">
        <w:rPr>
          <w:rFonts w:ascii="Arial" w:hAnsi="Arial" w:cs="Arial"/>
          <w:sz w:val="20"/>
          <w:szCs w:val="20"/>
        </w:rPr>
        <w:t>bsequent Equality Action Plan</w:t>
      </w:r>
    </w:p>
    <w:p w:rsidR="00872EC6" w:rsidRPr="00C54202" w:rsidRDefault="00872EC6" w:rsidP="00B51C9D">
      <w:pPr>
        <w:pStyle w:val="ListParagraph"/>
        <w:numPr>
          <w:ilvl w:val="0"/>
          <w:numId w:val="29"/>
        </w:numPr>
        <w:spacing w:before="120" w:after="120" w:line="240" w:lineRule="auto"/>
        <w:ind w:left="284" w:hanging="284"/>
        <w:contextualSpacing w:val="0"/>
        <w:jc w:val="both"/>
        <w:rPr>
          <w:rFonts w:ascii="Arial" w:hAnsi="Arial" w:cs="Arial"/>
          <w:sz w:val="20"/>
          <w:szCs w:val="20"/>
        </w:rPr>
      </w:pPr>
      <w:r w:rsidRPr="00C54202">
        <w:rPr>
          <w:rFonts w:ascii="Arial" w:hAnsi="Arial" w:cs="Arial"/>
          <w:sz w:val="20"/>
          <w:szCs w:val="20"/>
        </w:rPr>
        <w:t>School Leadership will evaluate the impact of policy and practice using</w:t>
      </w:r>
      <w:r w:rsidR="00266A75">
        <w:rPr>
          <w:rFonts w:ascii="Arial" w:hAnsi="Arial" w:cs="Arial"/>
          <w:sz w:val="20"/>
          <w:szCs w:val="20"/>
        </w:rPr>
        <w:t xml:space="preserve"> the published success criteria</w:t>
      </w:r>
    </w:p>
    <w:p w:rsidR="00872EC6" w:rsidRPr="00C54202" w:rsidRDefault="00872EC6" w:rsidP="00B51C9D">
      <w:pPr>
        <w:pStyle w:val="ListParagraph"/>
        <w:numPr>
          <w:ilvl w:val="0"/>
          <w:numId w:val="29"/>
        </w:numPr>
        <w:spacing w:before="120" w:after="120" w:line="240" w:lineRule="auto"/>
        <w:ind w:left="284" w:hanging="284"/>
        <w:contextualSpacing w:val="0"/>
        <w:jc w:val="both"/>
        <w:rPr>
          <w:rFonts w:ascii="Arial" w:hAnsi="Arial" w:cs="Arial"/>
          <w:sz w:val="20"/>
          <w:szCs w:val="20"/>
        </w:rPr>
      </w:pPr>
      <w:r w:rsidRPr="00C54202">
        <w:rPr>
          <w:rFonts w:ascii="Arial" w:hAnsi="Arial" w:cs="Arial"/>
          <w:sz w:val="20"/>
          <w:szCs w:val="20"/>
        </w:rPr>
        <w:t xml:space="preserve">School Governance will formulate a response to the progress made and the impact of policy and practice and their views will be taken into the record of a </w:t>
      </w:r>
      <w:r w:rsidR="00C54202">
        <w:rPr>
          <w:rFonts w:ascii="Arial" w:hAnsi="Arial" w:cs="Arial"/>
          <w:sz w:val="20"/>
          <w:szCs w:val="20"/>
        </w:rPr>
        <w:t>governors</w:t>
      </w:r>
      <w:r w:rsidR="00BB6668">
        <w:rPr>
          <w:rFonts w:ascii="Arial" w:hAnsi="Arial" w:cs="Arial"/>
          <w:sz w:val="20"/>
          <w:szCs w:val="20"/>
        </w:rPr>
        <w:t>’ m</w:t>
      </w:r>
      <w:r w:rsidR="00266A75">
        <w:rPr>
          <w:rFonts w:ascii="Arial" w:hAnsi="Arial" w:cs="Arial"/>
          <w:sz w:val="20"/>
          <w:szCs w:val="20"/>
        </w:rPr>
        <w:t>eeting</w:t>
      </w:r>
    </w:p>
    <w:p w:rsidR="00872EC6" w:rsidRPr="00C54202" w:rsidRDefault="00872EC6" w:rsidP="00B51C9D">
      <w:pPr>
        <w:jc w:val="both"/>
        <w:rPr>
          <w:rFonts w:ascii="Arial" w:hAnsi="Arial" w:cs="Arial"/>
          <w:sz w:val="20"/>
        </w:rPr>
      </w:pPr>
      <w:r w:rsidRPr="00C54202">
        <w:rPr>
          <w:rFonts w:ascii="Arial" w:hAnsi="Arial" w:cs="Arial"/>
          <w:sz w:val="20"/>
        </w:rPr>
        <w:t>A decision</w:t>
      </w:r>
      <w:r w:rsidR="002D1DC2" w:rsidRPr="00C54202">
        <w:rPr>
          <w:rFonts w:ascii="Arial" w:hAnsi="Arial" w:cs="Arial"/>
          <w:sz w:val="20"/>
        </w:rPr>
        <w:t xml:space="preserve"> will be made each year by the H</w:t>
      </w:r>
      <w:r w:rsidRPr="00C54202">
        <w:rPr>
          <w:rFonts w:ascii="Arial" w:hAnsi="Arial" w:cs="Arial"/>
          <w:sz w:val="20"/>
        </w:rPr>
        <w:t>ead</w:t>
      </w:r>
      <w:r w:rsidR="002D1DC2" w:rsidRPr="00C54202">
        <w:rPr>
          <w:rFonts w:ascii="Arial" w:hAnsi="Arial" w:cs="Arial"/>
          <w:sz w:val="20"/>
        </w:rPr>
        <w:t>teacher/</w:t>
      </w:r>
      <w:r w:rsidRPr="00C54202">
        <w:rPr>
          <w:rFonts w:ascii="Arial" w:hAnsi="Arial" w:cs="Arial"/>
          <w:sz w:val="20"/>
        </w:rPr>
        <w:t xml:space="preserve">Lead Professional for DES and based on the actual number of students and staff who are disabled, as to the method of gathering the perceptions of disabled students and/or their parents and members of staff. Whether the decision is to speak to all disabled members of staff or whether it is to carry out a survey, the outcomes will be recorded, considered by Leadership, reported to </w:t>
      </w:r>
      <w:r w:rsidR="00C54202">
        <w:rPr>
          <w:rFonts w:ascii="Arial" w:hAnsi="Arial" w:cs="Arial"/>
          <w:sz w:val="20"/>
        </w:rPr>
        <w:t>governors</w:t>
      </w:r>
      <w:r w:rsidRPr="00C54202">
        <w:rPr>
          <w:rFonts w:ascii="Arial" w:hAnsi="Arial" w:cs="Arial"/>
          <w:sz w:val="20"/>
        </w:rPr>
        <w:t xml:space="preserve"> and acted upon accordingly.</w:t>
      </w:r>
    </w:p>
    <w:p w:rsidR="00DF78E1" w:rsidRPr="001160A5" w:rsidRDefault="00DF78E1" w:rsidP="00B51C9D">
      <w:pPr>
        <w:pStyle w:val="Heading1"/>
        <w:jc w:val="both"/>
        <w:rPr>
          <w:rFonts w:ascii="Arial" w:hAnsi="Arial" w:cs="Arial"/>
          <w:sz w:val="20"/>
        </w:rPr>
      </w:pPr>
    </w:p>
    <w:p w:rsidR="001160A5" w:rsidRDefault="001160A5" w:rsidP="00B51C9D">
      <w:pPr>
        <w:pStyle w:val="Heading1"/>
        <w:jc w:val="both"/>
        <w:rPr>
          <w:rFonts w:ascii="Arial" w:hAnsi="Arial" w:cs="Arial"/>
          <w:sz w:val="20"/>
        </w:rPr>
      </w:pPr>
      <w:r w:rsidRPr="001160A5">
        <w:rPr>
          <w:rFonts w:ascii="Arial" w:hAnsi="Arial" w:cs="Arial"/>
          <w:sz w:val="20"/>
        </w:rPr>
        <w:t>A</w:t>
      </w:r>
      <w:r w:rsidR="00872EC6" w:rsidRPr="001160A5">
        <w:rPr>
          <w:rFonts w:ascii="Arial" w:hAnsi="Arial" w:cs="Arial"/>
          <w:sz w:val="20"/>
        </w:rPr>
        <w:t>dditional Notes on Promoting Race Equality</w:t>
      </w:r>
      <w:r w:rsidRPr="001160A5">
        <w:rPr>
          <w:rFonts w:ascii="Arial" w:hAnsi="Arial" w:cs="Arial"/>
          <w:sz w:val="20"/>
        </w:rPr>
        <w:t>:</w:t>
      </w:r>
    </w:p>
    <w:p w:rsidR="001160A5" w:rsidRPr="001160A5" w:rsidRDefault="001160A5" w:rsidP="00B51C9D">
      <w:pPr>
        <w:jc w:val="both"/>
      </w:pPr>
    </w:p>
    <w:p w:rsidR="00872EC6" w:rsidRPr="00C54202" w:rsidRDefault="00872EC6" w:rsidP="00B51C9D">
      <w:pPr>
        <w:jc w:val="both"/>
        <w:rPr>
          <w:rFonts w:ascii="Arial" w:hAnsi="Arial" w:cs="Arial"/>
          <w:sz w:val="20"/>
        </w:rPr>
      </w:pPr>
      <w:r w:rsidRPr="00C54202">
        <w:rPr>
          <w:rFonts w:ascii="Arial" w:hAnsi="Arial" w:cs="Arial"/>
          <w:sz w:val="20"/>
        </w:rPr>
        <w:t xml:space="preserve">This section of the plan reflects the general and specific duties of schools as detailed in The Race Relations Act 1976 and as amended by The Race Relations (Amendment) Act 2000. </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The General Race Equality Duty requires us to have due regard to the need to:</w:t>
      </w:r>
    </w:p>
    <w:p w:rsidR="00872EC6" w:rsidRPr="00C54202" w:rsidRDefault="00BB6668" w:rsidP="00B51C9D">
      <w:pPr>
        <w:pStyle w:val="ListParagraph"/>
        <w:numPr>
          <w:ilvl w:val="0"/>
          <w:numId w:val="23"/>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e</w:t>
      </w:r>
      <w:r w:rsidR="00266A75">
        <w:rPr>
          <w:rFonts w:ascii="Arial" w:hAnsi="Arial" w:cs="Arial"/>
          <w:sz w:val="20"/>
          <w:szCs w:val="20"/>
        </w:rPr>
        <w:t>liminate racial discrimination</w:t>
      </w:r>
      <w:r>
        <w:rPr>
          <w:rFonts w:ascii="Arial" w:hAnsi="Arial" w:cs="Arial"/>
          <w:sz w:val="20"/>
          <w:szCs w:val="20"/>
        </w:rPr>
        <w:t>.</w:t>
      </w:r>
    </w:p>
    <w:p w:rsidR="00872EC6" w:rsidRPr="00C54202" w:rsidRDefault="00BB6668" w:rsidP="00B51C9D">
      <w:pPr>
        <w:pStyle w:val="ListParagraph"/>
        <w:numPr>
          <w:ilvl w:val="0"/>
          <w:numId w:val="23"/>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p</w:t>
      </w:r>
      <w:r w:rsidR="00266A75">
        <w:rPr>
          <w:rFonts w:ascii="Arial" w:hAnsi="Arial" w:cs="Arial"/>
          <w:sz w:val="20"/>
          <w:szCs w:val="20"/>
        </w:rPr>
        <w:t>romote equality of opportunity</w:t>
      </w:r>
      <w:r>
        <w:rPr>
          <w:rFonts w:ascii="Arial" w:hAnsi="Arial" w:cs="Arial"/>
          <w:sz w:val="20"/>
          <w:szCs w:val="20"/>
        </w:rPr>
        <w:t>.</w:t>
      </w:r>
    </w:p>
    <w:p w:rsidR="00872EC6" w:rsidRPr="00C54202" w:rsidRDefault="00BB6668" w:rsidP="00B51C9D">
      <w:pPr>
        <w:pStyle w:val="ListParagraph"/>
        <w:numPr>
          <w:ilvl w:val="0"/>
          <w:numId w:val="23"/>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p</w:t>
      </w:r>
      <w:r w:rsidR="00872EC6" w:rsidRPr="00C54202">
        <w:rPr>
          <w:rFonts w:ascii="Arial" w:hAnsi="Arial" w:cs="Arial"/>
          <w:sz w:val="20"/>
          <w:szCs w:val="20"/>
        </w:rPr>
        <w:t>romote good relations between pe</w:t>
      </w:r>
      <w:r w:rsidR="00266A75">
        <w:rPr>
          <w:rFonts w:ascii="Arial" w:hAnsi="Arial" w:cs="Arial"/>
          <w:sz w:val="20"/>
          <w:szCs w:val="20"/>
        </w:rPr>
        <w:t>ople of different racial groups</w:t>
      </w:r>
      <w:r>
        <w:rPr>
          <w:rFonts w:ascii="Arial" w:hAnsi="Arial" w:cs="Arial"/>
          <w:sz w:val="20"/>
          <w:szCs w:val="20"/>
        </w:rPr>
        <w:t>.</w:t>
      </w:r>
    </w:p>
    <w:p w:rsidR="00872EC6" w:rsidRPr="00C54202" w:rsidRDefault="00872EC6" w:rsidP="00B51C9D">
      <w:pPr>
        <w:jc w:val="both"/>
        <w:rPr>
          <w:rFonts w:ascii="Arial" w:hAnsi="Arial" w:cs="Arial"/>
          <w:sz w:val="20"/>
        </w:rPr>
      </w:pPr>
      <w:r w:rsidRPr="00C54202">
        <w:rPr>
          <w:rFonts w:ascii="Arial" w:hAnsi="Arial" w:cs="Arial"/>
          <w:sz w:val="20"/>
        </w:rPr>
        <w:t>Under our specific duty we will:</w:t>
      </w:r>
    </w:p>
    <w:p w:rsidR="00872EC6" w:rsidRPr="00C54202" w:rsidRDefault="00BB6668" w:rsidP="00B51C9D">
      <w:pPr>
        <w:pStyle w:val="ListParagraph"/>
        <w:numPr>
          <w:ilvl w:val="0"/>
          <w:numId w:val="24"/>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p</w:t>
      </w:r>
      <w:r w:rsidR="00872EC6" w:rsidRPr="00C54202">
        <w:rPr>
          <w:rFonts w:ascii="Arial" w:hAnsi="Arial" w:cs="Arial"/>
          <w:sz w:val="20"/>
          <w:szCs w:val="20"/>
        </w:rPr>
        <w:t>repare an Equality Plan which includes our w</w:t>
      </w:r>
      <w:r w:rsidR="00266A75">
        <w:rPr>
          <w:rFonts w:ascii="Arial" w:hAnsi="Arial" w:cs="Arial"/>
          <w:sz w:val="20"/>
          <w:szCs w:val="20"/>
        </w:rPr>
        <w:t>ritten policy for race equality</w:t>
      </w:r>
      <w:r>
        <w:rPr>
          <w:rFonts w:ascii="Arial" w:hAnsi="Arial" w:cs="Arial"/>
          <w:sz w:val="20"/>
          <w:szCs w:val="20"/>
        </w:rPr>
        <w:t>.</w:t>
      </w:r>
    </w:p>
    <w:p w:rsidR="00872EC6" w:rsidRPr="00C54202" w:rsidRDefault="00BB6668" w:rsidP="00B51C9D">
      <w:pPr>
        <w:pStyle w:val="ListParagraph"/>
        <w:numPr>
          <w:ilvl w:val="0"/>
          <w:numId w:val="24"/>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a</w:t>
      </w:r>
      <w:r w:rsidR="00872EC6" w:rsidRPr="00C54202">
        <w:rPr>
          <w:rFonts w:ascii="Arial" w:hAnsi="Arial" w:cs="Arial"/>
          <w:sz w:val="20"/>
          <w:szCs w:val="20"/>
        </w:rPr>
        <w:t>ssess the impact of our policies, including this Plan, on students, staff and parents by ethnicity including, in particular, the achie</w:t>
      </w:r>
      <w:r w:rsidR="00266A75">
        <w:rPr>
          <w:rFonts w:ascii="Arial" w:hAnsi="Arial" w:cs="Arial"/>
          <w:sz w:val="20"/>
          <w:szCs w:val="20"/>
        </w:rPr>
        <w:t>vement levels of these students</w:t>
      </w:r>
      <w:r>
        <w:rPr>
          <w:rFonts w:ascii="Arial" w:hAnsi="Arial" w:cs="Arial"/>
          <w:sz w:val="20"/>
          <w:szCs w:val="20"/>
        </w:rPr>
        <w:t>.</w:t>
      </w:r>
    </w:p>
    <w:p w:rsidR="00872EC6" w:rsidRPr="00C54202" w:rsidRDefault="00BB6668" w:rsidP="00B51C9D">
      <w:pPr>
        <w:pStyle w:val="ListParagraph"/>
        <w:numPr>
          <w:ilvl w:val="0"/>
          <w:numId w:val="24"/>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m</w:t>
      </w:r>
      <w:r w:rsidR="00872EC6" w:rsidRPr="00C54202">
        <w:rPr>
          <w:rFonts w:ascii="Arial" w:hAnsi="Arial" w:cs="Arial"/>
          <w:sz w:val="20"/>
          <w:szCs w:val="20"/>
        </w:rPr>
        <w:t>onitor the impact our plans and policies have on such students, staff and parents towards raising the achiev</w:t>
      </w:r>
      <w:r w:rsidR="00266A75">
        <w:rPr>
          <w:rFonts w:ascii="Arial" w:hAnsi="Arial" w:cs="Arial"/>
          <w:sz w:val="20"/>
          <w:szCs w:val="20"/>
        </w:rPr>
        <w:t>ement of minority ethnic groups</w:t>
      </w:r>
      <w:r>
        <w:rPr>
          <w:rFonts w:ascii="Arial" w:hAnsi="Arial" w:cs="Arial"/>
          <w:sz w:val="20"/>
          <w:szCs w:val="20"/>
        </w:rPr>
        <w:t>.</w:t>
      </w:r>
    </w:p>
    <w:p w:rsidR="00872EC6" w:rsidRPr="00C54202" w:rsidRDefault="00872EC6" w:rsidP="00B51C9D">
      <w:pPr>
        <w:jc w:val="both"/>
        <w:rPr>
          <w:rFonts w:ascii="Arial" w:hAnsi="Arial" w:cs="Arial"/>
          <w:sz w:val="20"/>
        </w:rPr>
      </w:pPr>
    </w:p>
    <w:p w:rsidR="00872EC6" w:rsidRPr="00C54202" w:rsidRDefault="000234CA" w:rsidP="00B51C9D">
      <w:pPr>
        <w:jc w:val="both"/>
        <w:rPr>
          <w:rFonts w:ascii="Arial" w:hAnsi="Arial" w:cs="Arial"/>
          <w:sz w:val="20"/>
        </w:rPr>
      </w:pPr>
      <w:r w:rsidRPr="00C54202">
        <w:rPr>
          <w:rFonts w:ascii="Arial" w:hAnsi="Arial" w:cs="Arial"/>
          <w:sz w:val="20"/>
        </w:rPr>
        <w:t xml:space="preserve">Dormers Wells High School </w:t>
      </w:r>
      <w:r w:rsidR="00872EC6" w:rsidRPr="00C54202">
        <w:rPr>
          <w:rFonts w:ascii="Arial" w:hAnsi="Arial" w:cs="Arial"/>
          <w:sz w:val="20"/>
        </w:rPr>
        <w:t xml:space="preserve">is a multi-cultural, multi-racial community of nearly </w:t>
      </w:r>
      <w:r w:rsidR="00B6677E" w:rsidRPr="00BA1B99">
        <w:rPr>
          <w:rFonts w:ascii="Arial" w:hAnsi="Arial" w:cs="Arial"/>
          <w:sz w:val="20"/>
        </w:rPr>
        <w:t>140</w:t>
      </w:r>
      <w:r w:rsidR="005701B1" w:rsidRPr="00BA1B99">
        <w:rPr>
          <w:rFonts w:ascii="Arial" w:hAnsi="Arial" w:cs="Arial"/>
          <w:sz w:val="20"/>
        </w:rPr>
        <w:t>0</w:t>
      </w:r>
      <w:r w:rsidR="005701B1" w:rsidRPr="00C54202">
        <w:rPr>
          <w:rFonts w:ascii="Arial" w:hAnsi="Arial" w:cs="Arial"/>
          <w:sz w:val="20"/>
        </w:rPr>
        <w:t xml:space="preserve"> </w:t>
      </w:r>
      <w:r w:rsidR="00872EC6" w:rsidRPr="00C54202">
        <w:rPr>
          <w:rFonts w:ascii="Arial" w:hAnsi="Arial" w:cs="Arial"/>
          <w:sz w:val="20"/>
        </w:rPr>
        <w:t xml:space="preserve">people, both adults and students. We believe that everyone in the school is of equal value and should have equal opportunities in school and the community and in life. </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All schools are</w:t>
      </w:r>
      <w:r w:rsidR="003A1B92" w:rsidRPr="00C54202">
        <w:rPr>
          <w:rFonts w:ascii="Arial" w:hAnsi="Arial" w:cs="Arial"/>
          <w:sz w:val="20"/>
        </w:rPr>
        <w:t xml:space="preserve"> required to include, in their s</w:t>
      </w:r>
      <w:r w:rsidRPr="00C54202">
        <w:rPr>
          <w:rFonts w:ascii="Arial" w:hAnsi="Arial" w:cs="Arial"/>
          <w:sz w:val="20"/>
        </w:rPr>
        <w:t xml:space="preserve">ingle Equality Scheme, their provisions for promoting race equality and to assess all other policies and schemes to ensure compliance with the same. </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With regard to the statutory Code of Practice on the duty to promote Race Equality, we aim to tackle racial discrimination and to promote equality of opportunity and good race relations across all areas of school activity.</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To take direct action (including providing resources and mentoring/counselling support) to remove inequalities between racial groups in their levels of achievement and progress; their experience of disciplinary measures (such as exclusions), admissions, or assessment. This will be reflected in Individ</w:t>
      </w:r>
      <w:r w:rsidR="00E11F1F">
        <w:rPr>
          <w:rFonts w:ascii="Arial" w:hAnsi="Arial" w:cs="Arial"/>
          <w:sz w:val="20"/>
        </w:rPr>
        <w:t>ual Health Care</w:t>
      </w:r>
      <w:r w:rsidR="00881A17">
        <w:rPr>
          <w:rFonts w:ascii="Arial" w:hAnsi="Arial" w:cs="Arial"/>
          <w:sz w:val="20"/>
        </w:rPr>
        <w:t xml:space="preserve"> Plans (</w:t>
      </w:r>
      <w:r w:rsidR="00B6677E" w:rsidRPr="00BA1B99">
        <w:rPr>
          <w:rFonts w:ascii="Arial" w:hAnsi="Arial" w:cs="Arial"/>
          <w:sz w:val="20"/>
        </w:rPr>
        <w:t>E</w:t>
      </w:r>
      <w:r w:rsidR="00881A17">
        <w:rPr>
          <w:rFonts w:ascii="Arial" w:hAnsi="Arial" w:cs="Arial"/>
          <w:sz w:val="20"/>
        </w:rPr>
        <w:t>HCP</w:t>
      </w:r>
      <w:r w:rsidRPr="00C54202">
        <w:rPr>
          <w:rFonts w:ascii="Arial" w:hAnsi="Arial" w:cs="Arial"/>
          <w:sz w:val="20"/>
        </w:rPr>
        <w:t xml:space="preserve">s), with particular emphasis on action plans promoting social inclusion and raising the levels of attainment of all students. </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 xml:space="preserve">To foster self-esteem and respect for each person as an individual and to create a positive and inclusive atmosphere where there is a shared commitment to respect diversity and difference, challenge and prevent racism and discrimination, and encourage good relations between people of different racial groups. </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 xml:space="preserve">To prepare students to be good citizens, living and working in a multi-ethnic society and to take up the responsibility of participation, and to treat all others as we would wish to be treated. The Citizenship Education programme and the agendas of year and </w:t>
      </w:r>
      <w:r w:rsidR="003A1B92" w:rsidRPr="00C54202">
        <w:rPr>
          <w:rFonts w:ascii="Arial" w:hAnsi="Arial" w:cs="Arial"/>
          <w:sz w:val="20"/>
        </w:rPr>
        <w:t>student leadership groups</w:t>
      </w:r>
      <w:r w:rsidRPr="00C54202">
        <w:rPr>
          <w:rFonts w:ascii="Arial" w:hAnsi="Arial" w:cs="Arial"/>
          <w:sz w:val="20"/>
        </w:rPr>
        <w:t xml:space="preserve"> will play key roles in achieving this objective.</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Where contractors are working on site, measures will be taken to ensure, as far as possible, that their employees operate according to the school’s equal opportunities and racial equality policies and code of practice.</w:t>
      </w:r>
    </w:p>
    <w:p w:rsidR="00872EC6" w:rsidRPr="00C54202" w:rsidRDefault="00872EC6" w:rsidP="00B132D4">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To create and retain a workforce that is valued for its diverse contributions and represents different perspectives, ethnic backgrounds.</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 xml:space="preserve">All of the </w:t>
      </w:r>
      <w:r w:rsidR="003A1B92" w:rsidRPr="00C54202">
        <w:rPr>
          <w:rFonts w:ascii="Arial" w:hAnsi="Arial" w:cs="Arial"/>
          <w:sz w:val="20"/>
        </w:rPr>
        <w:t>provisions of the over-arching s</w:t>
      </w:r>
      <w:r w:rsidRPr="00C54202">
        <w:rPr>
          <w:rFonts w:ascii="Arial" w:hAnsi="Arial" w:cs="Arial"/>
          <w:sz w:val="20"/>
        </w:rPr>
        <w:t>ingle Equality Scheme apply to the racial equality provisions.</w:t>
      </w:r>
    </w:p>
    <w:p w:rsidR="003A1B92" w:rsidRPr="00C54202" w:rsidRDefault="003A1B92" w:rsidP="00B51C9D">
      <w:pPr>
        <w:jc w:val="both"/>
        <w:rPr>
          <w:rFonts w:ascii="Arial" w:hAnsi="Arial" w:cs="Arial"/>
          <w:sz w:val="20"/>
        </w:rPr>
      </w:pPr>
    </w:p>
    <w:p w:rsidR="00872EC6" w:rsidRPr="001160A5" w:rsidRDefault="00872EC6" w:rsidP="00B51C9D">
      <w:pPr>
        <w:jc w:val="both"/>
        <w:rPr>
          <w:rFonts w:ascii="Arial" w:hAnsi="Arial" w:cs="Arial"/>
          <w:sz w:val="20"/>
        </w:rPr>
      </w:pPr>
      <w:r w:rsidRPr="00C54202">
        <w:rPr>
          <w:rFonts w:ascii="Arial" w:hAnsi="Arial" w:cs="Arial"/>
          <w:b/>
          <w:sz w:val="20"/>
        </w:rPr>
        <w:t>Additional Notes on Gender Equality</w:t>
      </w:r>
    </w:p>
    <w:p w:rsidR="00D67A59" w:rsidRDefault="00D67A59" w:rsidP="00B51C9D">
      <w:pPr>
        <w:pStyle w:val="Heading1"/>
        <w:jc w:val="both"/>
        <w:rPr>
          <w:rFonts w:ascii="Arial" w:hAnsi="Arial" w:cs="Arial"/>
          <w:sz w:val="20"/>
        </w:rPr>
      </w:pPr>
    </w:p>
    <w:p w:rsidR="00872EC6" w:rsidRPr="00C54202" w:rsidRDefault="00872EC6" w:rsidP="00B51C9D">
      <w:pPr>
        <w:pStyle w:val="Heading1"/>
        <w:jc w:val="both"/>
        <w:rPr>
          <w:rFonts w:ascii="Arial" w:hAnsi="Arial" w:cs="Arial"/>
          <w:sz w:val="20"/>
        </w:rPr>
      </w:pPr>
      <w:r w:rsidRPr="00C54202">
        <w:rPr>
          <w:rFonts w:ascii="Arial" w:hAnsi="Arial" w:cs="Arial"/>
          <w:sz w:val="20"/>
        </w:rPr>
        <w:t>The Duties</w:t>
      </w:r>
    </w:p>
    <w:p w:rsidR="00872EC6" w:rsidRPr="00C54202" w:rsidRDefault="00872EC6" w:rsidP="00B51C9D">
      <w:pPr>
        <w:jc w:val="both"/>
        <w:rPr>
          <w:rFonts w:ascii="Arial" w:hAnsi="Arial" w:cs="Arial"/>
          <w:sz w:val="20"/>
        </w:rPr>
      </w:pPr>
      <w:r w:rsidRPr="00C54202">
        <w:rPr>
          <w:rFonts w:ascii="Arial" w:hAnsi="Arial" w:cs="Arial"/>
          <w:sz w:val="20"/>
        </w:rPr>
        <w:t>The Equality Act 2006 created the Gender Equality Duty for all public sector bodies including schools. The Gender Equality Duty is in two sections; - the “General Duty” and the “Specific Duty”. This duty is now incorporated in the requirements of the Equality Act 2010.</w:t>
      </w:r>
    </w:p>
    <w:p w:rsidR="000234CA" w:rsidRPr="00C54202" w:rsidRDefault="000234CA" w:rsidP="00B51C9D">
      <w:pPr>
        <w:pStyle w:val="Heading2"/>
        <w:jc w:val="both"/>
        <w:rPr>
          <w:rFonts w:cs="Arial"/>
          <w:sz w:val="20"/>
        </w:rPr>
      </w:pPr>
    </w:p>
    <w:p w:rsidR="00872EC6" w:rsidRPr="00C54202" w:rsidRDefault="00872EC6" w:rsidP="00B51C9D">
      <w:pPr>
        <w:pStyle w:val="Heading2"/>
        <w:jc w:val="both"/>
        <w:rPr>
          <w:rFonts w:cs="Arial"/>
          <w:b/>
          <w:sz w:val="20"/>
        </w:rPr>
      </w:pPr>
      <w:r w:rsidRPr="00C54202">
        <w:rPr>
          <w:rFonts w:cs="Arial"/>
          <w:b/>
          <w:sz w:val="20"/>
        </w:rPr>
        <w:t>The General Duty</w:t>
      </w:r>
    </w:p>
    <w:p w:rsidR="00872EC6" w:rsidRPr="00C54202" w:rsidRDefault="00872EC6" w:rsidP="00B51C9D">
      <w:pPr>
        <w:jc w:val="both"/>
        <w:rPr>
          <w:rFonts w:ascii="Arial" w:hAnsi="Arial" w:cs="Arial"/>
          <w:sz w:val="20"/>
        </w:rPr>
      </w:pPr>
      <w:r w:rsidRPr="00C54202">
        <w:rPr>
          <w:rFonts w:ascii="Arial" w:hAnsi="Arial" w:cs="Arial"/>
          <w:sz w:val="20"/>
        </w:rPr>
        <w:t>We will actively seek to</w:t>
      </w:r>
      <w:r w:rsidR="000234CA" w:rsidRPr="00C54202">
        <w:rPr>
          <w:rFonts w:ascii="Arial" w:hAnsi="Arial" w:cs="Arial"/>
          <w:sz w:val="20"/>
        </w:rPr>
        <w:t>:</w:t>
      </w:r>
    </w:p>
    <w:p w:rsidR="00872EC6" w:rsidRPr="00C54202" w:rsidRDefault="00327742" w:rsidP="00B51C9D">
      <w:pPr>
        <w:pStyle w:val="ListParagraph"/>
        <w:numPr>
          <w:ilvl w:val="0"/>
          <w:numId w:val="25"/>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e</w:t>
      </w:r>
      <w:r w:rsidR="00872EC6" w:rsidRPr="00C54202">
        <w:rPr>
          <w:rFonts w:ascii="Arial" w:hAnsi="Arial" w:cs="Arial"/>
          <w:sz w:val="20"/>
          <w:szCs w:val="20"/>
        </w:rPr>
        <w:t>liminate unlawful discrimination and harassment</w:t>
      </w:r>
      <w:r>
        <w:rPr>
          <w:rFonts w:ascii="Arial" w:hAnsi="Arial" w:cs="Arial"/>
          <w:sz w:val="20"/>
          <w:szCs w:val="20"/>
        </w:rPr>
        <w:t>.</w:t>
      </w:r>
    </w:p>
    <w:p w:rsidR="00872EC6" w:rsidRPr="00C54202" w:rsidRDefault="00327742" w:rsidP="00B51C9D">
      <w:pPr>
        <w:pStyle w:val="ListParagraph"/>
        <w:numPr>
          <w:ilvl w:val="0"/>
          <w:numId w:val="25"/>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p</w:t>
      </w:r>
      <w:r w:rsidR="00872EC6" w:rsidRPr="00C54202">
        <w:rPr>
          <w:rFonts w:ascii="Arial" w:hAnsi="Arial" w:cs="Arial"/>
          <w:sz w:val="20"/>
          <w:szCs w:val="20"/>
        </w:rPr>
        <w:t>romote equality of treatment between males and females</w:t>
      </w:r>
      <w:r>
        <w:rPr>
          <w:rFonts w:ascii="Arial" w:hAnsi="Arial" w:cs="Arial"/>
          <w:sz w:val="20"/>
          <w:szCs w:val="20"/>
        </w:rPr>
        <w:t>.</w:t>
      </w:r>
    </w:p>
    <w:p w:rsidR="000234CA" w:rsidRPr="00C54202" w:rsidRDefault="00327742" w:rsidP="00B51C9D">
      <w:pPr>
        <w:pStyle w:val="ListParagraph"/>
        <w:numPr>
          <w:ilvl w:val="0"/>
          <w:numId w:val="25"/>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p</w:t>
      </w:r>
      <w:r w:rsidR="00872EC6" w:rsidRPr="00C54202">
        <w:rPr>
          <w:rFonts w:ascii="Arial" w:hAnsi="Arial" w:cs="Arial"/>
          <w:sz w:val="20"/>
          <w:szCs w:val="20"/>
        </w:rPr>
        <w:t>rotect the dignity and privacy of transgender persons</w:t>
      </w:r>
      <w:r>
        <w:rPr>
          <w:rFonts w:ascii="Arial" w:hAnsi="Arial" w:cs="Arial"/>
          <w:sz w:val="20"/>
          <w:szCs w:val="20"/>
        </w:rPr>
        <w:t>.</w:t>
      </w:r>
    </w:p>
    <w:p w:rsidR="003C1D0D" w:rsidRPr="00C54202" w:rsidRDefault="003C1D0D" w:rsidP="00B51C9D">
      <w:pPr>
        <w:pStyle w:val="Heading2"/>
        <w:jc w:val="both"/>
        <w:rPr>
          <w:rFonts w:cs="Arial"/>
          <w:b/>
          <w:sz w:val="20"/>
        </w:rPr>
      </w:pPr>
    </w:p>
    <w:p w:rsidR="00872EC6" w:rsidRPr="00C54202" w:rsidRDefault="00872EC6" w:rsidP="00B51C9D">
      <w:pPr>
        <w:pStyle w:val="Heading2"/>
        <w:jc w:val="both"/>
        <w:rPr>
          <w:rFonts w:cs="Arial"/>
          <w:b/>
          <w:sz w:val="20"/>
        </w:rPr>
      </w:pPr>
      <w:r w:rsidRPr="00C54202">
        <w:rPr>
          <w:rFonts w:cs="Arial"/>
          <w:b/>
          <w:sz w:val="20"/>
        </w:rPr>
        <w:t>The Specific Duty</w:t>
      </w:r>
    </w:p>
    <w:p w:rsidR="00872EC6" w:rsidRPr="00C54202" w:rsidRDefault="00872EC6" w:rsidP="00B51C9D">
      <w:pPr>
        <w:jc w:val="both"/>
        <w:rPr>
          <w:rFonts w:ascii="Arial" w:hAnsi="Arial" w:cs="Arial"/>
          <w:sz w:val="20"/>
        </w:rPr>
      </w:pPr>
      <w:r w:rsidRPr="00C54202">
        <w:rPr>
          <w:rFonts w:ascii="Arial" w:hAnsi="Arial" w:cs="Arial"/>
          <w:sz w:val="20"/>
        </w:rPr>
        <w:t>The school will:</w:t>
      </w:r>
    </w:p>
    <w:p w:rsidR="00872EC6" w:rsidRPr="00C54202" w:rsidRDefault="00327742" w:rsidP="00B51C9D">
      <w:pPr>
        <w:pStyle w:val="ListParagraph"/>
        <w:numPr>
          <w:ilvl w:val="0"/>
          <w:numId w:val="26"/>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c</w:t>
      </w:r>
      <w:r w:rsidR="00872EC6" w:rsidRPr="00C54202">
        <w:rPr>
          <w:rFonts w:ascii="Arial" w:hAnsi="Arial" w:cs="Arial"/>
          <w:sz w:val="20"/>
          <w:szCs w:val="20"/>
        </w:rPr>
        <w:t>onsult staff, students, parents and local community groups to help to determine our gender equality objectives</w:t>
      </w:r>
      <w:r>
        <w:rPr>
          <w:rFonts w:ascii="Arial" w:hAnsi="Arial" w:cs="Arial"/>
          <w:sz w:val="20"/>
          <w:szCs w:val="20"/>
        </w:rPr>
        <w:t>.</w:t>
      </w:r>
    </w:p>
    <w:p w:rsidR="00872EC6" w:rsidRPr="00C54202" w:rsidRDefault="00327742" w:rsidP="00B51C9D">
      <w:pPr>
        <w:pStyle w:val="ListParagraph"/>
        <w:numPr>
          <w:ilvl w:val="0"/>
          <w:numId w:val="26"/>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g</w:t>
      </w:r>
      <w:r w:rsidR="00872EC6" w:rsidRPr="00C54202">
        <w:rPr>
          <w:rFonts w:ascii="Arial" w:hAnsi="Arial" w:cs="Arial"/>
          <w:sz w:val="20"/>
          <w:szCs w:val="20"/>
        </w:rPr>
        <w:t>ather and use information on how our school policies and practices affect gender equality both in our workforce and in our educational functions</w:t>
      </w:r>
      <w:r>
        <w:rPr>
          <w:rFonts w:ascii="Arial" w:hAnsi="Arial" w:cs="Arial"/>
          <w:sz w:val="20"/>
          <w:szCs w:val="20"/>
        </w:rPr>
        <w:t>.</w:t>
      </w:r>
    </w:p>
    <w:p w:rsidR="00872EC6" w:rsidRPr="00C54202" w:rsidRDefault="00327742" w:rsidP="00B51C9D">
      <w:pPr>
        <w:pStyle w:val="ListParagraph"/>
        <w:numPr>
          <w:ilvl w:val="0"/>
          <w:numId w:val="26"/>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p</w:t>
      </w:r>
      <w:r w:rsidR="000D2FA8" w:rsidRPr="00C54202">
        <w:rPr>
          <w:rFonts w:ascii="Arial" w:hAnsi="Arial" w:cs="Arial"/>
          <w:sz w:val="20"/>
          <w:szCs w:val="20"/>
        </w:rPr>
        <w:t>roduce a g</w:t>
      </w:r>
      <w:r w:rsidR="00872EC6" w:rsidRPr="00C54202">
        <w:rPr>
          <w:rFonts w:ascii="Arial" w:hAnsi="Arial" w:cs="Arial"/>
          <w:sz w:val="20"/>
          <w:szCs w:val="20"/>
        </w:rPr>
        <w:t>ender Equality Scheme identifying our aims and proposing actions to achieve those aims</w:t>
      </w:r>
      <w:r>
        <w:rPr>
          <w:rFonts w:ascii="Arial" w:hAnsi="Arial" w:cs="Arial"/>
          <w:sz w:val="20"/>
          <w:szCs w:val="20"/>
        </w:rPr>
        <w:t>.</w:t>
      </w:r>
    </w:p>
    <w:p w:rsidR="00872EC6" w:rsidRPr="00C54202" w:rsidRDefault="00327742" w:rsidP="00B51C9D">
      <w:pPr>
        <w:pStyle w:val="ListParagraph"/>
        <w:numPr>
          <w:ilvl w:val="0"/>
          <w:numId w:val="26"/>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s</w:t>
      </w:r>
      <w:r w:rsidR="00872EC6" w:rsidRPr="00C54202">
        <w:rPr>
          <w:rFonts w:ascii="Arial" w:hAnsi="Arial" w:cs="Arial"/>
          <w:sz w:val="20"/>
          <w:szCs w:val="20"/>
        </w:rPr>
        <w:t>et a three year timetable of the stages by which we intend to implement those actions as far as is possible</w:t>
      </w:r>
      <w:r>
        <w:rPr>
          <w:rFonts w:ascii="Arial" w:hAnsi="Arial" w:cs="Arial"/>
          <w:sz w:val="20"/>
          <w:szCs w:val="20"/>
        </w:rPr>
        <w:t>.</w:t>
      </w:r>
    </w:p>
    <w:p w:rsidR="00872EC6" w:rsidRPr="00C54202" w:rsidRDefault="00327742" w:rsidP="00B51C9D">
      <w:pPr>
        <w:pStyle w:val="ListParagraph"/>
        <w:numPr>
          <w:ilvl w:val="0"/>
          <w:numId w:val="26"/>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a</w:t>
      </w:r>
      <w:r w:rsidR="00872EC6" w:rsidRPr="00C54202">
        <w:rPr>
          <w:rFonts w:ascii="Arial" w:hAnsi="Arial" w:cs="Arial"/>
          <w:sz w:val="20"/>
          <w:szCs w:val="20"/>
        </w:rPr>
        <w:t xml:space="preserve">ssess, monitor and review </w:t>
      </w:r>
      <w:r>
        <w:rPr>
          <w:rFonts w:ascii="Arial" w:hAnsi="Arial" w:cs="Arial"/>
          <w:sz w:val="20"/>
          <w:szCs w:val="20"/>
        </w:rPr>
        <w:t>the impact and progress of the s</w:t>
      </w:r>
      <w:r w:rsidR="00872EC6" w:rsidRPr="00C54202">
        <w:rPr>
          <w:rFonts w:ascii="Arial" w:hAnsi="Arial" w:cs="Arial"/>
          <w:sz w:val="20"/>
          <w:szCs w:val="20"/>
        </w:rPr>
        <w:t>cheme</w:t>
      </w:r>
      <w:r>
        <w:rPr>
          <w:rFonts w:ascii="Arial" w:hAnsi="Arial" w:cs="Arial"/>
          <w:sz w:val="20"/>
          <w:szCs w:val="20"/>
        </w:rPr>
        <w:t>.</w:t>
      </w:r>
    </w:p>
    <w:p w:rsidR="00872EC6" w:rsidRPr="00C54202" w:rsidRDefault="00327742" w:rsidP="00B51C9D">
      <w:pPr>
        <w:pStyle w:val="ListParagraph"/>
        <w:numPr>
          <w:ilvl w:val="0"/>
          <w:numId w:val="26"/>
        </w:numPr>
        <w:spacing w:before="120" w:after="120" w:line="240" w:lineRule="auto"/>
        <w:ind w:left="284" w:hanging="284"/>
        <w:contextualSpacing w:val="0"/>
        <w:jc w:val="both"/>
        <w:rPr>
          <w:rFonts w:ascii="Arial" w:hAnsi="Arial" w:cs="Arial"/>
          <w:sz w:val="20"/>
          <w:szCs w:val="20"/>
        </w:rPr>
      </w:pPr>
      <w:r>
        <w:rPr>
          <w:rFonts w:ascii="Arial" w:hAnsi="Arial" w:cs="Arial"/>
          <w:sz w:val="20"/>
          <w:szCs w:val="20"/>
        </w:rPr>
        <w:t>review and revise the s</w:t>
      </w:r>
      <w:r w:rsidR="00872EC6" w:rsidRPr="00C54202">
        <w:rPr>
          <w:rFonts w:ascii="Arial" w:hAnsi="Arial" w:cs="Arial"/>
          <w:sz w:val="20"/>
          <w:szCs w:val="20"/>
        </w:rPr>
        <w:t>cheme every three years</w:t>
      </w:r>
      <w:r>
        <w:rPr>
          <w:rFonts w:ascii="Arial" w:hAnsi="Arial" w:cs="Arial"/>
          <w:sz w:val="20"/>
          <w:szCs w:val="20"/>
        </w:rPr>
        <w:t>.</w:t>
      </w:r>
    </w:p>
    <w:p w:rsidR="00D67A59" w:rsidRDefault="00D67A59" w:rsidP="00B51C9D">
      <w:pPr>
        <w:pStyle w:val="Heading1"/>
        <w:jc w:val="both"/>
        <w:rPr>
          <w:rFonts w:ascii="Arial" w:hAnsi="Arial" w:cs="Arial"/>
          <w:sz w:val="20"/>
        </w:rPr>
      </w:pPr>
    </w:p>
    <w:p w:rsidR="00ED07B0" w:rsidRDefault="00ED07B0" w:rsidP="00B51C9D">
      <w:pPr>
        <w:pStyle w:val="Heading1"/>
        <w:jc w:val="both"/>
        <w:rPr>
          <w:rFonts w:ascii="Arial" w:hAnsi="Arial" w:cs="Arial"/>
          <w:sz w:val="20"/>
        </w:rPr>
      </w:pPr>
    </w:p>
    <w:p w:rsidR="00ED07B0" w:rsidRDefault="00ED07B0" w:rsidP="00B51C9D">
      <w:pPr>
        <w:pStyle w:val="Heading1"/>
        <w:jc w:val="both"/>
        <w:rPr>
          <w:rFonts w:ascii="Arial" w:hAnsi="Arial" w:cs="Arial"/>
          <w:sz w:val="20"/>
        </w:rPr>
      </w:pPr>
    </w:p>
    <w:p w:rsidR="00ED07B0" w:rsidRDefault="00ED07B0" w:rsidP="00B51C9D">
      <w:pPr>
        <w:pStyle w:val="Heading1"/>
        <w:jc w:val="both"/>
        <w:rPr>
          <w:rFonts w:ascii="Arial" w:hAnsi="Arial" w:cs="Arial"/>
          <w:sz w:val="20"/>
        </w:rPr>
      </w:pPr>
    </w:p>
    <w:p w:rsidR="00872EC6" w:rsidRPr="00C54202" w:rsidRDefault="00872EC6" w:rsidP="00B51C9D">
      <w:pPr>
        <w:pStyle w:val="Heading1"/>
        <w:jc w:val="both"/>
        <w:rPr>
          <w:rFonts w:ascii="Arial" w:hAnsi="Arial" w:cs="Arial"/>
          <w:sz w:val="20"/>
        </w:rPr>
      </w:pPr>
      <w:r w:rsidRPr="00C54202">
        <w:rPr>
          <w:rFonts w:ascii="Arial" w:hAnsi="Arial" w:cs="Arial"/>
          <w:sz w:val="20"/>
        </w:rPr>
        <w:t>Gender Equality Guidance</w:t>
      </w:r>
    </w:p>
    <w:p w:rsidR="0038633A" w:rsidRPr="00C54202" w:rsidRDefault="0038633A"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The production of this Gende</w:t>
      </w:r>
      <w:r w:rsidR="000D2FA8" w:rsidRPr="00C54202">
        <w:rPr>
          <w:rFonts w:ascii="Arial" w:hAnsi="Arial" w:cs="Arial"/>
          <w:sz w:val="20"/>
        </w:rPr>
        <w:t>r Equality Guidance within the s</w:t>
      </w:r>
      <w:r w:rsidRPr="00C54202">
        <w:rPr>
          <w:rFonts w:ascii="Arial" w:hAnsi="Arial" w:cs="Arial"/>
          <w:sz w:val="20"/>
        </w:rPr>
        <w:t xml:space="preserve">ingle Equality Scheme </w:t>
      </w:r>
      <w:r w:rsidR="00266A75" w:rsidRPr="00C54202">
        <w:rPr>
          <w:rFonts w:ascii="Arial" w:hAnsi="Arial" w:cs="Arial"/>
          <w:sz w:val="20"/>
        </w:rPr>
        <w:t>provides a</w:t>
      </w:r>
      <w:r w:rsidRPr="00C54202">
        <w:rPr>
          <w:rFonts w:ascii="Arial" w:hAnsi="Arial" w:cs="Arial"/>
          <w:sz w:val="20"/>
        </w:rPr>
        <w:t xml:space="preserve"> framework for integrating gender equality into all aspects of school life and demonstrates how the school will seek to fulfil the specific duty.</w:t>
      </w:r>
    </w:p>
    <w:p w:rsidR="00872EC6" w:rsidRPr="00C54202" w:rsidRDefault="00872EC6" w:rsidP="00B51C9D">
      <w:pPr>
        <w:pStyle w:val="ListParagraph"/>
        <w:numPr>
          <w:ilvl w:val="0"/>
          <w:numId w:val="27"/>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 xml:space="preserve">Both males and females will be involved in </w:t>
      </w:r>
      <w:r w:rsidR="000D2FA8" w:rsidRPr="00C54202">
        <w:rPr>
          <w:rFonts w:ascii="Arial" w:hAnsi="Arial" w:cs="Arial"/>
          <w:sz w:val="20"/>
          <w:szCs w:val="20"/>
        </w:rPr>
        <w:t>evolving</w:t>
      </w:r>
      <w:r w:rsidRPr="00C54202">
        <w:rPr>
          <w:rFonts w:ascii="Arial" w:hAnsi="Arial" w:cs="Arial"/>
          <w:sz w:val="20"/>
          <w:szCs w:val="20"/>
        </w:rPr>
        <w:t xml:space="preserve"> the guidance. In particular a working group will be set up consisting of male and female representative members of staff, governors and studen</w:t>
      </w:r>
      <w:r w:rsidR="00ED07B0">
        <w:rPr>
          <w:rFonts w:ascii="Arial" w:hAnsi="Arial" w:cs="Arial"/>
          <w:sz w:val="20"/>
          <w:szCs w:val="20"/>
        </w:rPr>
        <w:t>ts to lead in carrying out the d</w:t>
      </w:r>
      <w:r w:rsidRPr="00C54202">
        <w:rPr>
          <w:rFonts w:ascii="Arial" w:hAnsi="Arial" w:cs="Arial"/>
          <w:sz w:val="20"/>
          <w:szCs w:val="20"/>
        </w:rPr>
        <w:t>uty</w:t>
      </w:r>
      <w:r w:rsidR="00D67A59">
        <w:rPr>
          <w:rFonts w:ascii="Arial" w:hAnsi="Arial" w:cs="Arial"/>
          <w:sz w:val="20"/>
          <w:szCs w:val="20"/>
        </w:rPr>
        <w:t>.</w:t>
      </w:r>
    </w:p>
    <w:p w:rsidR="00872EC6" w:rsidRPr="00C54202" w:rsidRDefault="00872EC6" w:rsidP="00B51C9D">
      <w:pPr>
        <w:pStyle w:val="ListParagraph"/>
        <w:numPr>
          <w:ilvl w:val="0"/>
          <w:numId w:val="27"/>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The school will maintain a voice for all students, staff parents and carers. Questionnaires to stakeholders will be used through the working group and with the help of staff discussion will be initiated with students to get feedback on whether the school is carrying out its duties in the context of gender equality and asking for comments and suggestions.</w:t>
      </w:r>
    </w:p>
    <w:p w:rsidR="00872EC6" w:rsidRPr="00C54202" w:rsidRDefault="00872EC6" w:rsidP="00B51C9D">
      <w:pPr>
        <w:pStyle w:val="ListParagraph"/>
        <w:numPr>
          <w:ilvl w:val="0"/>
          <w:numId w:val="27"/>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 xml:space="preserve">As a result of information gathered, the working group will draw up an action plan to address all issues and to say how progress will be monitored. They will use the school news letter </w:t>
      </w:r>
      <w:r w:rsidR="000D2FA8" w:rsidRPr="00C54202">
        <w:rPr>
          <w:rFonts w:ascii="Arial" w:hAnsi="Arial" w:cs="Arial"/>
          <w:sz w:val="20"/>
          <w:szCs w:val="20"/>
        </w:rPr>
        <w:t xml:space="preserve">and other forums </w:t>
      </w:r>
      <w:r w:rsidRPr="00C54202">
        <w:rPr>
          <w:rFonts w:ascii="Arial" w:hAnsi="Arial" w:cs="Arial"/>
          <w:sz w:val="20"/>
          <w:szCs w:val="20"/>
        </w:rPr>
        <w:t>to keep parents, carers and the community aware of what is happening</w:t>
      </w:r>
      <w:r w:rsidRPr="00C54202">
        <w:rPr>
          <w:rFonts w:ascii="Arial" w:hAnsi="Arial" w:cs="Arial"/>
          <w:sz w:val="20"/>
          <w:szCs w:val="20"/>
        </w:rPr>
        <w:cr/>
      </w:r>
    </w:p>
    <w:p w:rsidR="00872EC6" w:rsidRPr="00C54202" w:rsidRDefault="00872EC6" w:rsidP="00B51C9D">
      <w:pPr>
        <w:jc w:val="both"/>
        <w:rPr>
          <w:rFonts w:ascii="Arial" w:hAnsi="Arial" w:cs="Arial"/>
          <w:sz w:val="20"/>
        </w:rPr>
      </w:pPr>
      <w:r w:rsidRPr="00C54202">
        <w:rPr>
          <w:rFonts w:ascii="Arial" w:hAnsi="Arial" w:cs="Arial"/>
          <w:sz w:val="20"/>
        </w:rPr>
        <w:t xml:space="preserve">The </w:t>
      </w:r>
      <w:r w:rsidR="00C54202">
        <w:rPr>
          <w:rFonts w:ascii="Arial" w:hAnsi="Arial" w:cs="Arial"/>
          <w:sz w:val="20"/>
        </w:rPr>
        <w:t>governing body</w:t>
      </w:r>
      <w:r w:rsidRPr="00C54202">
        <w:rPr>
          <w:rFonts w:ascii="Arial" w:hAnsi="Arial" w:cs="Arial"/>
          <w:sz w:val="20"/>
        </w:rPr>
        <w:t xml:space="preserve"> proposes that, in addition to information gathered by the method outlined above, the following shall also form part of, or be implied in, the action plan.</w:t>
      </w:r>
    </w:p>
    <w:p w:rsidR="00872EC6" w:rsidRPr="00C54202" w:rsidRDefault="00872EC6" w:rsidP="00B51C9D">
      <w:pPr>
        <w:pStyle w:val="ListParagraph"/>
        <w:numPr>
          <w:ilvl w:val="0"/>
          <w:numId w:val="28"/>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To encourage parents and carers of both genders to attend parents’ evenings and to become involved in th</w:t>
      </w:r>
      <w:r w:rsidR="00266A75">
        <w:rPr>
          <w:rFonts w:ascii="Arial" w:hAnsi="Arial" w:cs="Arial"/>
          <w:sz w:val="20"/>
          <w:szCs w:val="20"/>
        </w:rPr>
        <w:t>e school’s learning environment</w:t>
      </w:r>
    </w:p>
    <w:p w:rsidR="00872EC6" w:rsidRPr="00C54202" w:rsidRDefault="00872EC6" w:rsidP="00B51C9D">
      <w:pPr>
        <w:pStyle w:val="ListParagraph"/>
        <w:numPr>
          <w:ilvl w:val="0"/>
          <w:numId w:val="28"/>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 xml:space="preserve">To seek to ensure that there is a fair gender balance on the </w:t>
      </w:r>
      <w:r w:rsidR="00C54202">
        <w:rPr>
          <w:rFonts w:ascii="Arial" w:hAnsi="Arial" w:cs="Arial"/>
          <w:sz w:val="20"/>
          <w:szCs w:val="20"/>
        </w:rPr>
        <w:t>governing body</w:t>
      </w:r>
      <w:r w:rsidR="00266A75">
        <w:rPr>
          <w:rFonts w:ascii="Arial" w:hAnsi="Arial" w:cs="Arial"/>
          <w:sz w:val="20"/>
          <w:szCs w:val="20"/>
        </w:rPr>
        <w:t xml:space="preserve"> so far as is possible</w:t>
      </w:r>
    </w:p>
    <w:p w:rsidR="00872EC6" w:rsidRPr="00C54202" w:rsidRDefault="00872EC6" w:rsidP="00B51C9D">
      <w:pPr>
        <w:pStyle w:val="ListParagraph"/>
        <w:numPr>
          <w:ilvl w:val="0"/>
          <w:numId w:val="28"/>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To provide successful positive role models from both gender groups to support our work related learn</w:t>
      </w:r>
      <w:r w:rsidR="00266A75">
        <w:rPr>
          <w:rFonts w:ascii="Arial" w:hAnsi="Arial" w:cs="Arial"/>
          <w:sz w:val="20"/>
          <w:szCs w:val="20"/>
        </w:rPr>
        <w:t>ing programme</w:t>
      </w:r>
    </w:p>
    <w:p w:rsidR="00872EC6" w:rsidRPr="00C54202" w:rsidRDefault="00872EC6" w:rsidP="00B51C9D">
      <w:pPr>
        <w:pStyle w:val="ListParagraph"/>
        <w:numPr>
          <w:ilvl w:val="0"/>
          <w:numId w:val="28"/>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 xml:space="preserve">To identify and seek to eliminate stereotypes in curriculum content. In particular </w:t>
      </w:r>
      <w:r w:rsidR="00B51C9D" w:rsidRPr="00C54202">
        <w:rPr>
          <w:rFonts w:ascii="Arial" w:hAnsi="Arial" w:cs="Arial"/>
          <w:sz w:val="20"/>
          <w:szCs w:val="20"/>
        </w:rPr>
        <w:t>to challenge</w:t>
      </w:r>
      <w:r w:rsidRPr="00C54202">
        <w:rPr>
          <w:rFonts w:ascii="Arial" w:hAnsi="Arial" w:cs="Arial"/>
          <w:sz w:val="20"/>
          <w:szCs w:val="20"/>
        </w:rPr>
        <w:t xml:space="preserve"> perceptions that certain subjects are appropriate mainly to boys e.g. science and technology are seen as ‘male’ subjects whereas English, languages, drama and food technology are traditionally ‘female’ subjects</w:t>
      </w:r>
      <w:r w:rsidR="00266A75">
        <w:rPr>
          <w:rFonts w:ascii="Arial" w:hAnsi="Arial" w:cs="Arial"/>
          <w:sz w:val="20"/>
          <w:szCs w:val="20"/>
        </w:rPr>
        <w:t xml:space="preserve"> and should be studied by girls</w:t>
      </w:r>
    </w:p>
    <w:p w:rsidR="00872EC6" w:rsidRPr="00C54202" w:rsidRDefault="00872EC6" w:rsidP="00B51C9D">
      <w:pPr>
        <w:pStyle w:val="ListParagraph"/>
        <w:numPr>
          <w:ilvl w:val="0"/>
          <w:numId w:val="28"/>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Opportunities to participate in all types of sports and also in dance will be equa</w:t>
      </w:r>
      <w:r w:rsidR="00266A75">
        <w:rPr>
          <w:rFonts w:ascii="Arial" w:hAnsi="Arial" w:cs="Arial"/>
          <w:sz w:val="20"/>
          <w:szCs w:val="20"/>
        </w:rPr>
        <w:t>lly available to boys and girls</w:t>
      </w:r>
    </w:p>
    <w:p w:rsidR="00872EC6" w:rsidRPr="00C54202" w:rsidRDefault="00872EC6" w:rsidP="00B51C9D">
      <w:pPr>
        <w:pStyle w:val="ListParagraph"/>
        <w:numPr>
          <w:ilvl w:val="0"/>
          <w:numId w:val="28"/>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 xml:space="preserve">Programmes will target underperformance by </w:t>
      </w:r>
      <w:r w:rsidR="00266A75">
        <w:rPr>
          <w:rFonts w:ascii="Arial" w:hAnsi="Arial" w:cs="Arial"/>
          <w:sz w:val="20"/>
          <w:szCs w:val="20"/>
        </w:rPr>
        <w:t>certain groups of boys</w:t>
      </w:r>
    </w:p>
    <w:p w:rsidR="00872EC6" w:rsidRPr="00C54202" w:rsidRDefault="00872EC6" w:rsidP="00B51C9D">
      <w:pPr>
        <w:pStyle w:val="ListParagraph"/>
        <w:numPr>
          <w:ilvl w:val="0"/>
          <w:numId w:val="28"/>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 xml:space="preserve">Sex education will include gender specific programmes to </w:t>
      </w:r>
      <w:r w:rsidR="00266A75">
        <w:rPr>
          <w:rFonts w:ascii="Arial" w:hAnsi="Arial" w:cs="Arial"/>
          <w:sz w:val="20"/>
          <w:szCs w:val="20"/>
        </w:rPr>
        <w:t>deliver sexual health education</w:t>
      </w:r>
    </w:p>
    <w:p w:rsidR="00872EC6" w:rsidRPr="00C54202" w:rsidRDefault="00872EC6" w:rsidP="00B51C9D">
      <w:pPr>
        <w:pStyle w:val="ListParagraph"/>
        <w:numPr>
          <w:ilvl w:val="0"/>
          <w:numId w:val="28"/>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 xml:space="preserve">Discrimination, bullying, harassment of all children, young people and adults will be dealt with according to our stated policies, regardless </w:t>
      </w:r>
      <w:r w:rsidR="00266A75">
        <w:rPr>
          <w:rFonts w:ascii="Arial" w:hAnsi="Arial" w:cs="Arial"/>
          <w:sz w:val="20"/>
          <w:szCs w:val="20"/>
        </w:rPr>
        <w:t>of gender</w:t>
      </w:r>
    </w:p>
    <w:p w:rsidR="00872EC6" w:rsidRPr="00C54202" w:rsidRDefault="00872EC6" w:rsidP="00B51C9D">
      <w:pPr>
        <w:pStyle w:val="ListParagraph"/>
        <w:numPr>
          <w:ilvl w:val="0"/>
          <w:numId w:val="28"/>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To review ensure that the lettings policy does not have any unnecessary discriminatory elements. In particular to look at the safety and security</w:t>
      </w:r>
      <w:r w:rsidR="00266A75">
        <w:rPr>
          <w:rFonts w:ascii="Arial" w:hAnsi="Arial" w:cs="Arial"/>
          <w:sz w:val="20"/>
          <w:szCs w:val="20"/>
        </w:rPr>
        <w:t xml:space="preserve"> provision for evening lettings</w:t>
      </w:r>
    </w:p>
    <w:p w:rsidR="00872EC6" w:rsidRPr="00C54202" w:rsidRDefault="00872EC6" w:rsidP="00B51C9D">
      <w:pPr>
        <w:pStyle w:val="ListParagraph"/>
        <w:numPr>
          <w:ilvl w:val="0"/>
          <w:numId w:val="28"/>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To seek to ensure that contractors employed by the school are made aware of gender issues related to staff and students. In particular, contractors must be trained to avoid gender stereotyping in t</w:t>
      </w:r>
      <w:r w:rsidR="00266A75">
        <w:rPr>
          <w:rFonts w:ascii="Arial" w:hAnsi="Arial" w:cs="Arial"/>
          <w:sz w:val="20"/>
          <w:szCs w:val="20"/>
        </w:rPr>
        <w:t>heir attitudes towards students</w:t>
      </w:r>
    </w:p>
    <w:p w:rsidR="00872EC6" w:rsidRPr="00C54202" w:rsidRDefault="00872EC6" w:rsidP="00B51C9D">
      <w:pPr>
        <w:pStyle w:val="ListParagraph"/>
        <w:numPr>
          <w:ilvl w:val="0"/>
          <w:numId w:val="28"/>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To ensure that our admissions and exclusions patterns operate fairly.</w:t>
      </w:r>
    </w:p>
    <w:p w:rsidR="00872EC6" w:rsidRPr="00C54202" w:rsidRDefault="00872EC6" w:rsidP="00B51C9D">
      <w:pPr>
        <w:pStyle w:val="ListParagraph"/>
        <w:numPr>
          <w:ilvl w:val="0"/>
          <w:numId w:val="28"/>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To challenge sexist behaviour in whatever form it takes.  We shall actively encourage boys and girls to respect each other as equals and make clear the unacceptable nature of violence, esp</w:t>
      </w:r>
      <w:r w:rsidR="00266A75">
        <w:rPr>
          <w:rFonts w:ascii="Arial" w:hAnsi="Arial" w:cs="Arial"/>
          <w:sz w:val="20"/>
          <w:szCs w:val="20"/>
        </w:rPr>
        <w:t>ecially against girls and women</w:t>
      </w:r>
    </w:p>
    <w:p w:rsidR="00872EC6" w:rsidRPr="00C54202" w:rsidRDefault="00872EC6" w:rsidP="00B51C9D">
      <w:pPr>
        <w:pStyle w:val="ListParagraph"/>
        <w:numPr>
          <w:ilvl w:val="0"/>
          <w:numId w:val="28"/>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The school must be seen to seek to employ, promote and train men and women equally at all levels and in all ph</w:t>
      </w:r>
      <w:r w:rsidR="00266A75">
        <w:rPr>
          <w:rFonts w:ascii="Arial" w:hAnsi="Arial" w:cs="Arial"/>
          <w:sz w:val="20"/>
          <w:szCs w:val="20"/>
        </w:rPr>
        <w:t>ases of education and childcare</w:t>
      </w:r>
    </w:p>
    <w:p w:rsidR="00872EC6" w:rsidRPr="00C54202" w:rsidRDefault="00872EC6" w:rsidP="00B51C9D">
      <w:pPr>
        <w:pStyle w:val="ListParagraph"/>
        <w:numPr>
          <w:ilvl w:val="0"/>
          <w:numId w:val="28"/>
        </w:numPr>
        <w:spacing w:before="120" w:after="120" w:line="240" w:lineRule="auto"/>
        <w:ind w:left="284" w:hanging="283"/>
        <w:contextualSpacing w:val="0"/>
        <w:jc w:val="both"/>
        <w:rPr>
          <w:rFonts w:ascii="Arial" w:hAnsi="Arial" w:cs="Arial"/>
          <w:sz w:val="20"/>
          <w:szCs w:val="20"/>
        </w:rPr>
      </w:pPr>
      <w:r w:rsidRPr="00C54202">
        <w:rPr>
          <w:rFonts w:ascii="Arial" w:hAnsi="Arial" w:cs="Arial"/>
          <w:sz w:val="20"/>
          <w:szCs w:val="20"/>
        </w:rPr>
        <w:t>We will not tolerate harassment of people based on the</w:t>
      </w:r>
      <w:r w:rsidR="00266A75">
        <w:rPr>
          <w:rFonts w:ascii="Arial" w:hAnsi="Arial" w:cs="Arial"/>
          <w:sz w:val="20"/>
          <w:szCs w:val="20"/>
        </w:rPr>
        <w:t>ir gender or transgender status</w:t>
      </w:r>
    </w:p>
    <w:p w:rsidR="00872EC6" w:rsidRPr="00C54202" w:rsidRDefault="00872EC6" w:rsidP="00B51C9D">
      <w:pPr>
        <w:jc w:val="both"/>
        <w:rPr>
          <w:rFonts w:ascii="Arial" w:hAnsi="Arial" w:cs="Arial"/>
          <w:sz w:val="20"/>
        </w:rPr>
      </w:pPr>
    </w:p>
    <w:p w:rsidR="00872EC6" w:rsidRPr="00C54202" w:rsidRDefault="00872EC6" w:rsidP="00B51C9D">
      <w:pPr>
        <w:pStyle w:val="Heading2"/>
        <w:jc w:val="both"/>
        <w:rPr>
          <w:rFonts w:cs="Arial"/>
          <w:sz w:val="20"/>
        </w:rPr>
      </w:pPr>
      <w:r w:rsidRPr="00C54202">
        <w:rPr>
          <w:rFonts w:cs="Arial"/>
          <w:sz w:val="20"/>
        </w:rPr>
        <w:t>Note: Definition of ‘Gender’</w:t>
      </w:r>
    </w:p>
    <w:p w:rsidR="00872EC6" w:rsidRPr="00C54202" w:rsidRDefault="00872EC6" w:rsidP="00B51C9D">
      <w:pPr>
        <w:jc w:val="both"/>
        <w:rPr>
          <w:rFonts w:ascii="Arial" w:hAnsi="Arial" w:cs="Arial"/>
          <w:sz w:val="20"/>
        </w:rPr>
      </w:pPr>
      <w:r w:rsidRPr="00C54202">
        <w:rPr>
          <w:rFonts w:ascii="Arial" w:hAnsi="Arial" w:cs="Arial"/>
          <w:sz w:val="20"/>
        </w:rPr>
        <w:t>‘Gender’ in this context refers to society’s construction of a system which identifies what is masculine and feminine. Individuals incorporate this system to develop their gender identities. It is not directly to do with the biological differences between male and female.</w:t>
      </w:r>
    </w:p>
    <w:p w:rsidR="00872EC6" w:rsidRPr="00C54202" w:rsidRDefault="00872EC6" w:rsidP="00B51C9D">
      <w:pPr>
        <w:jc w:val="both"/>
        <w:rPr>
          <w:rFonts w:ascii="Arial" w:hAnsi="Arial" w:cs="Arial"/>
          <w:sz w:val="20"/>
        </w:rPr>
      </w:pPr>
    </w:p>
    <w:p w:rsidR="00872EC6" w:rsidRPr="00C54202" w:rsidRDefault="00872EC6" w:rsidP="00B51C9D">
      <w:pPr>
        <w:pStyle w:val="Heading1"/>
        <w:jc w:val="both"/>
        <w:rPr>
          <w:rFonts w:ascii="Arial" w:hAnsi="Arial" w:cs="Arial"/>
          <w:sz w:val="20"/>
        </w:rPr>
      </w:pPr>
      <w:r w:rsidRPr="00C54202">
        <w:rPr>
          <w:rFonts w:ascii="Arial" w:hAnsi="Arial" w:cs="Arial"/>
          <w:sz w:val="20"/>
        </w:rPr>
        <w:t>Review</w:t>
      </w:r>
    </w:p>
    <w:p w:rsidR="0038633A" w:rsidRPr="00C54202" w:rsidRDefault="0038633A" w:rsidP="00B51C9D">
      <w:pPr>
        <w:jc w:val="both"/>
        <w:rPr>
          <w:rFonts w:ascii="Arial" w:hAnsi="Arial" w:cs="Arial"/>
          <w:sz w:val="20"/>
        </w:rPr>
      </w:pPr>
    </w:p>
    <w:p w:rsidR="00872EC6" w:rsidRPr="00C54202" w:rsidRDefault="000D2FA8" w:rsidP="00B51C9D">
      <w:pPr>
        <w:jc w:val="both"/>
        <w:rPr>
          <w:rFonts w:ascii="Arial" w:hAnsi="Arial" w:cs="Arial"/>
          <w:sz w:val="20"/>
        </w:rPr>
      </w:pPr>
      <w:r w:rsidRPr="00C54202">
        <w:rPr>
          <w:rFonts w:ascii="Arial" w:hAnsi="Arial" w:cs="Arial"/>
          <w:sz w:val="20"/>
        </w:rPr>
        <w:t>O</w:t>
      </w:r>
      <w:r w:rsidR="00872EC6" w:rsidRPr="00C54202">
        <w:rPr>
          <w:rFonts w:ascii="Arial" w:hAnsi="Arial" w:cs="Arial"/>
          <w:sz w:val="20"/>
        </w:rPr>
        <w:t>pinions gathered may well result in some amendment of existing policies, and all new policies will be drawn up with gender equality in mind.</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 xml:space="preserve">The same working group will reconvene to monitor the effectiveness of the scheme and progress made on a regular basis. This guidance will be reviewed annually as part of the </w:t>
      </w:r>
      <w:r w:rsidR="000D2FA8" w:rsidRPr="00C54202">
        <w:rPr>
          <w:rFonts w:ascii="Arial" w:hAnsi="Arial" w:cs="Arial"/>
          <w:sz w:val="20"/>
        </w:rPr>
        <w:t>s</w:t>
      </w:r>
      <w:r w:rsidRPr="00C54202">
        <w:rPr>
          <w:rFonts w:ascii="Arial" w:hAnsi="Arial" w:cs="Arial"/>
          <w:sz w:val="20"/>
        </w:rPr>
        <w:t>ingle Equality Scheme Review and after three years, a full self evaluation of it will take place.</w:t>
      </w:r>
    </w:p>
    <w:p w:rsidR="00872EC6" w:rsidRPr="00C54202" w:rsidRDefault="00872EC6" w:rsidP="00B51C9D">
      <w:pPr>
        <w:jc w:val="both"/>
        <w:rPr>
          <w:rFonts w:ascii="Arial" w:hAnsi="Arial" w:cs="Arial"/>
          <w:sz w:val="20"/>
        </w:rPr>
      </w:pPr>
      <w:r w:rsidRPr="00C54202">
        <w:rPr>
          <w:rFonts w:ascii="Arial" w:hAnsi="Arial" w:cs="Arial"/>
          <w:sz w:val="20"/>
        </w:rPr>
        <w:t xml:space="preserve"> </w:t>
      </w:r>
    </w:p>
    <w:p w:rsidR="00872EC6" w:rsidRPr="001160A5" w:rsidRDefault="00872EC6" w:rsidP="0038633A">
      <w:pPr>
        <w:spacing w:after="200" w:line="276" w:lineRule="auto"/>
        <w:rPr>
          <w:rFonts w:ascii="Arial" w:hAnsi="Arial" w:cs="Arial"/>
          <w:sz w:val="20"/>
        </w:rPr>
      </w:pPr>
      <w:r w:rsidRPr="00C54202">
        <w:rPr>
          <w:rFonts w:ascii="Arial" w:hAnsi="Arial" w:cs="Arial"/>
          <w:b/>
          <w:sz w:val="20"/>
        </w:rPr>
        <w:t>Summary</w:t>
      </w:r>
    </w:p>
    <w:p w:rsidR="00872EC6" w:rsidRPr="00C54202" w:rsidRDefault="00872EC6" w:rsidP="00B51C9D">
      <w:pPr>
        <w:jc w:val="both"/>
        <w:rPr>
          <w:rFonts w:ascii="Arial" w:hAnsi="Arial" w:cs="Arial"/>
          <w:sz w:val="20"/>
        </w:rPr>
      </w:pPr>
      <w:r w:rsidRPr="00C54202">
        <w:rPr>
          <w:rFonts w:ascii="Arial" w:hAnsi="Arial" w:cs="Arial"/>
          <w:sz w:val="20"/>
        </w:rPr>
        <w:t>The school involves interested parties at all stages of development and review of the</w:t>
      </w:r>
      <w:r w:rsidR="00AA5A43" w:rsidRPr="00C54202">
        <w:rPr>
          <w:rFonts w:ascii="Arial" w:hAnsi="Arial" w:cs="Arial"/>
          <w:sz w:val="20"/>
        </w:rPr>
        <w:t xml:space="preserve"> various components of the s</w:t>
      </w:r>
      <w:r w:rsidRPr="00C54202">
        <w:rPr>
          <w:rFonts w:ascii="Arial" w:hAnsi="Arial" w:cs="Arial"/>
          <w:sz w:val="20"/>
        </w:rPr>
        <w:t>ingle Equality Scheme.</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Information is collected on race, disability and gender relating to staff, children an</w:t>
      </w:r>
      <w:r w:rsidR="00A466C8" w:rsidRPr="00C54202">
        <w:rPr>
          <w:rFonts w:ascii="Arial" w:hAnsi="Arial" w:cs="Arial"/>
          <w:sz w:val="20"/>
        </w:rPr>
        <w:t>d other interested parties and will be</w:t>
      </w:r>
      <w:r w:rsidRPr="00C54202">
        <w:rPr>
          <w:rFonts w:ascii="Arial" w:hAnsi="Arial" w:cs="Arial"/>
          <w:sz w:val="20"/>
        </w:rPr>
        <w:t xml:space="preserve"> used to inform policies, strategic planning and activities.</w:t>
      </w:r>
    </w:p>
    <w:p w:rsidR="00872EC6" w:rsidRPr="00C54202" w:rsidRDefault="00872EC6" w:rsidP="00B51C9D">
      <w:pPr>
        <w:jc w:val="both"/>
        <w:rPr>
          <w:rFonts w:ascii="Arial" w:hAnsi="Arial" w:cs="Arial"/>
          <w:sz w:val="20"/>
        </w:rPr>
      </w:pPr>
    </w:p>
    <w:p w:rsidR="00872EC6" w:rsidRPr="00C54202" w:rsidRDefault="0038633A" w:rsidP="00B51C9D">
      <w:pPr>
        <w:jc w:val="both"/>
        <w:rPr>
          <w:rFonts w:ascii="Arial" w:hAnsi="Arial" w:cs="Arial"/>
          <w:sz w:val="20"/>
        </w:rPr>
      </w:pPr>
      <w:r w:rsidRPr="00C54202">
        <w:rPr>
          <w:rFonts w:ascii="Arial" w:hAnsi="Arial" w:cs="Arial"/>
          <w:sz w:val="20"/>
        </w:rPr>
        <w:t>The s</w:t>
      </w:r>
      <w:r w:rsidR="00872EC6" w:rsidRPr="00C54202">
        <w:rPr>
          <w:rFonts w:ascii="Arial" w:hAnsi="Arial" w:cs="Arial"/>
          <w:sz w:val="20"/>
        </w:rPr>
        <w:t>chool participates in a variety of events that promote understanding and appreciation of race, disability and gender issues.</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 xml:space="preserve">The curriculum includes opportunities for students to understand issues relating to the key areas of race, disability and gender. Visual displays within the school </w:t>
      </w:r>
      <w:r w:rsidR="00AA5A43" w:rsidRPr="00C54202">
        <w:rPr>
          <w:rFonts w:ascii="Arial" w:hAnsi="Arial" w:cs="Arial"/>
          <w:sz w:val="20"/>
        </w:rPr>
        <w:t xml:space="preserve">should </w:t>
      </w:r>
      <w:r w:rsidRPr="00C54202">
        <w:rPr>
          <w:rFonts w:ascii="Arial" w:hAnsi="Arial" w:cs="Arial"/>
          <w:sz w:val="20"/>
        </w:rPr>
        <w:t xml:space="preserve">reflect race, disability and gender issues appropriately. </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All students are encouraged to participate fully in school life and every effort is made to ensure positive contribution from them.</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 xml:space="preserve">In particular student achievement </w:t>
      </w:r>
      <w:r w:rsidR="00AA5A43" w:rsidRPr="00C54202">
        <w:rPr>
          <w:rFonts w:ascii="Arial" w:hAnsi="Arial" w:cs="Arial"/>
          <w:sz w:val="20"/>
        </w:rPr>
        <w:t>will be</w:t>
      </w:r>
      <w:r w:rsidRPr="00C54202">
        <w:rPr>
          <w:rFonts w:ascii="Arial" w:hAnsi="Arial" w:cs="Arial"/>
          <w:sz w:val="20"/>
        </w:rPr>
        <w:t xml:space="preserve"> analysed by race, disability and gender and where necessary informs action planning.</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 xml:space="preserve">General conduct is monitored by race, disability and gender, with particular attention being given to bullying and harassment issues, with any potentially motivated incidents being reported to the </w:t>
      </w:r>
      <w:r w:rsidR="00C54202">
        <w:rPr>
          <w:rFonts w:ascii="Arial" w:hAnsi="Arial" w:cs="Arial"/>
          <w:sz w:val="20"/>
        </w:rPr>
        <w:t>governing body</w:t>
      </w:r>
      <w:r w:rsidRPr="00C54202">
        <w:rPr>
          <w:rFonts w:ascii="Arial" w:hAnsi="Arial" w:cs="Arial"/>
          <w:sz w:val="20"/>
        </w:rPr>
        <w:t xml:space="preserve"> on a termly basis.</w:t>
      </w:r>
    </w:p>
    <w:p w:rsidR="00872EC6" w:rsidRPr="00C54202" w:rsidRDefault="00872EC6" w:rsidP="00B51C9D">
      <w:pPr>
        <w:jc w:val="both"/>
        <w:rPr>
          <w:rFonts w:ascii="Arial" w:hAnsi="Arial" w:cs="Arial"/>
          <w:sz w:val="20"/>
        </w:rPr>
      </w:pPr>
    </w:p>
    <w:p w:rsidR="00872EC6" w:rsidRPr="00C54202" w:rsidRDefault="0038633A" w:rsidP="00B51C9D">
      <w:pPr>
        <w:jc w:val="both"/>
        <w:rPr>
          <w:rFonts w:ascii="Arial" w:hAnsi="Arial" w:cs="Arial"/>
          <w:sz w:val="20"/>
        </w:rPr>
      </w:pPr>
      <w:r w:rsidRPr="00C54202">
        <w:rPr>
          <w:rFonts w:ascii="Arial" w:hAnsi="Arial" w:cs="Arial"/>
          <w:sz w:val="20"/>
        </w:rPr>
        <w:t>The s</w:t>
      </w:r>
      <w:r w:rsidR="00872EC6" w:rsidRPr="00C54202">
        <w:rPr>
          <w:rFonts w:ascii="Arial" w:hAnsi="Arial" w:cs="Arial"/>
          <w:sz w:val="20"/>
        </w:rPr>
        <w:t>chool participates in a variety of events that promote understanding and appreciation of race, disability and gender issues.</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Every effort is made to ensure that the physical accessibility needs of students, staff and visitors to the school.</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Open evenings are held in areas of the school most easily accessed by parents and carers.</w:t>
      </w:r>
    </w:p>
    <w:p w:rsidR="00872EC6" w:rsidRPr="00C54202" w:rsidRDefault="00872EC6" w:rsidP="00B51C9D">
      <w:pPr>
        <w:jc w:val="both"/>
        <w:rPr>
          <w:rFonts w:ascii="Arial" w:hAnsi="Arial" w:cs="Arial"/>
          <w:sz w:val="20"/>
        </w:rPr>
      </w:pPr>
    </w:p>
    <w:p w:rsidR="00872EC6" w:rsidRPr="00C54202" w:rsidRDefault="00872EC6" w:rsidP="00B51C9D">
      <w:pPr>
        <w:jc w:val="both"/>
        <w:rPr>
          <w:rFonts w:ascii="Arial" w:hAnsi="Arial" w:cs="Arial"/>
          <w:sz w:val="20"/>
        </w:rPr>
      </w:pPr>
      <w:r w:rsidRPr="00C54202">
        <w:rPr>
          <w:rFonts w:ascii="Arial" w:hAnsi="Arial" w:cs="Arial"/>
          <w:sz w:val="20"/>
        </w:rPr>
        <w:t>The needs of parents, students and staff are considered in respect of publishing and sending out information.</w:t>
      </w:r>
    </w:p>
    <w:p w:rsidR="00872EC6" w:rsidRDefault="00872EC6" w:rsidP="00872EC6">
      <w:pPr>
        <w:rPr>
          <w:rFonts w:ascii="Arial" w:hAnsi="Arial" w:cs="Arial"/>
          <w:sz w:val="20"/>
        </w:rPr>
      </w:pPr>
    </w:p>
    <w:p w:rsidR="00A300AA" w:rsidRDefault="00A300AA" w:rsidP="00872EC6">
      <w:pPr>
        <w:rPr>
          <w:rFonts w:ascii="Arial" w:hAnsi="Arial" w:cs="Arial"/>
          <w:sz w:val="20"/>
        </w:rPr>
      </w:pPr>
    </w:p>
    <w:p w:rsidR="00A300AA" w:rsidRDefault="00A300AA" w:rsidP="00872EC6">
      <w:pPr>
        <w:rPr>
          <w:rFonts w:ascii="Arial" w:hAnsi="Arial" w:cs="Arial"/>
          <w:sz w:val="20"/>
        </w:rPr>
      </w:pPr>
    </w:p>
    <w:p w:rsidR="00A300AA" w:rsidRDefault="00A300AA" w:rsidP="00872EC6">
      <w:pPr>
        <w:rPr>
          <w:rFonts w:ascii="Arial" w:hAnsi="Arial" w:cs="Arial"/>
          <w:sz w:val="20"/>
        </w:rPr>
      </w:pPr>
    </w:p>
    <w:p w:rsidR="00A300AA" w:rsidRDefault="00A300AA" w:rsidP="00872EC6">
      <w:pPr>
        <w:rPr>
          <w:rFonts w:ascii="Arial" w:hAnsi="Arial" w:cs="Arial"/>
          <w:sz w:val="20"/>
        </w:rPr>
      </w:pPr>
    </w:p>
    <w:p w:rsidR="009B23B5" w:rsidRDefault="009B23B5" w:rsidP="00872EC6">
      <w:pPr>
        <w:rPr>
          <w:rFonts w:ascii="Arial" w:hAnsi="Arial" w:cs="Arial"/>
          <w:sz w:val="20"/>
        </w:rPr>
      </w:pPr>
    </w:p>
    <w:p w:rsidR="00A300AA" w:rsidRDefault="00A300AA" w:rsidP="00872EC6">
      <w:pPr>
        <w:rPr>
          <w:rFonts w:ascii="Arial" w:hAnsi="Arial" w:cs="Arial"/>
          <w:sz w:val="20"/>
        </w:rPr>
      </w:pPr>
    </w:p>
    <w:p w:rsidR="00A300AA" w:rsidRDefault="00A300AA" w:rsidP="00872EC6">
      <w:pPr>
        <w:rPr>
          <w:rFonts w:ascii="Arial" w:hAnsi="Arial" w:cs="Arial"/>
          <w:sz w:val="20"/>
        </w:rPr>
      </w:pPr>
    </w:p>
    <w:p w:rsidR="00A300AA" w:rsidRDefault="00A300AA" w:rsidP="00872EC6">
      <w:pPr>
        <w:rPr>
          <w:rFonts w:ascii="Arial" w:hAnsi="Arial" w:cs="Arial"/>
          <w:sz w:val="20"/>
        </w:rPr>
      </w:pPr>
    </w:p>
    <w:p w:rsidR="00A300AA" w:rsidRDefault="00A300AA" w:rsidP="00872EC6">
      <w:pPr>
        <w:rPr>
          <w:rFonts w:ascii="Arial" w:hAnsi="Arial" w:cs="Arial"/>
          <w:sz w:val="20"/>
        </w:rPr>
      </w:pPr>
    </w:p>
    <w:p w:rsidR="00A300AA" w:rsidRDefault="00A300AA" w:rsidP="00872EC6">
      <w:pPr>
        <w:rPr>
          <w:rFonts w:ascii="Arial" w:hAnsi="Arial" w:cs="Arial"/>
          <w:sz w:val="20"/>
        </w:rPr>
      </w:pPr>
    </w:p>
    <w:p w:rsidR="00A300AA" w:rsidRDefault="00A300AA" w:rsidP="00872EC6">
      <w:pPr>
        <w:rPr>
          <w:rFonts w:ascii="Arial" w:hAnsi="Arial" w:cs="Arial"/>
          <w:sz w:val="20"/>
        </w:rPr>
      </w:pPr>
    </w:p>
    <w:p w:rsidR="00A300AA" w:rsidRDefault="00A300AA" w:rsidP="00872EC6">
      <w:pPr>
        <w:rPr>
          <w:rFonts w:ascii="Arial" w:hAnsi="Arial" w:cs="Arial"/>
          <w:sz w:val="20"/>
        </w:rPr>
      </w:pPr>
    </w:p>
    <w:p w:rsidR="004125EE" w:rsidRDefault="004125EE" w:rsidP="00872EC6">
      <w:pPr>
        <w:rPr>
          <w:rFonts w:ascii="Arial" w:hAnsi="Arial" w:cs="Arial"/>
          <w:sz w:val="20"/>
        </w:rPr>
      </w:pPr>
    </w:p>
    <w:p w:rsidR="00A300AA" w:rsidRDefault="00A300AA" w:rsidP="00872EC6">
      <w:pPr>
        <w:rPr>
          <w:rFonts w:ascii="Arial" w:hAnsi="Arial" w:cs="Arial"/>
          <w:b/>
          <w:sz w:val="20"/>
        </w:rPr>
      </w:pPr>
      <w:r>
        <w:rPr>
          <w:rFonts w:ascii="Arial" w:hAnsi="Arial" w:cs="Arial"/>
          <w:b/>
          <w:sz w:val="20"/>
        </w:rPr>
        <w:t>Equality Discussions Adult / Student Record</w:t>
      </w:r>
    </w:p>
    <w:p w:rsidR="00A300AA" w:rsidRDefault="00A300AA" w:rsidP="00872EC6">
      <w:pPr>
        <w:rPr>
          <w:rFonts w:ascii="Arial" w:hAnsi="Arial" w:cs="Arial"/>
          <w:b/>
          <w:sz w:val="20"/>
        </w:rPr>
      </w:pPr>
    </w:p>
    <w:p w:rsidR="00A300AA" w:rsidRDefault="00A300AA" w:rsidP="00A300AA">
      <w:pPr>
        <w:jc w:val="both"/>
        <w:rPr>
          <w:rFonts w:ascii="Arial" w:hAnsi="Arial" w:cs="Arial"/>
          <w:sz w:val="20"/>
        </w:rPr>
      </w:pPr>
      <w:r>
        <w:rPr>
          <w:rFonts w:ascii="Arial" w:hAnsi="Arial" w:cs="Arial"/>
          <w:sz w:val="20"/>
        </w:rPr>
        <w:t>Record any discussions, relating to race / gender / disability equality, with staff member, other adult or student.</w:t>
      </w:r>
    </w:p>
    <w:p w:rsidR="00A300AA" w:rsidRDefault="00A300AA" w:rsidP="00A300AA">
      <w:pPr>
        <w:jc w:val="both"/>
        <w:rPr>
          <w:rFonts w:ascii="Arial" w:hAnsi="Arial" w:cs="Arial"/>
          <w:sz w:val="20"/>
        </w:rPr>
      </w:pPr>
    </w:p>
    <w:p w:rsidR="00A300AA" w:rsidRDefault="00A300AA" w:rsidP="00A300AA">
      <w:pPr>
        <w:jc w:val="both"/>
        <w:rPr>
          <w:rFonts w:ascii="Arial" w:hAnsi="Arial" w:cs="Arial"/>
          <w:sz w:val="20"/>
        </w:rPr>
      </w:pPr>
      <w:r>
        <w:rPr>
          <w:rFonts w:ascii="Arial" w:hAnsi="Arial" w:cs="Arial"/>
          <w:sz w:val="20"/>
        </w:rPr>
        <w:t>This record may be completed by the individual school member, or by the staff member conducting the discussion.</w:t>
      </w:r>
    </w:p>
    <w:p w:rsidR="00A300AA" w:rsidRDefault="00A300AA" w:rsidP="00A300AA">
      <w:pPr>
        <w:jc w:val="both"/>
        <w:rPr>
          <w:rFonts w:ascii="Arial" w:hAnsi="Arial" w:cs="Arial"/>
          <w:sz w:val="20"/>
        </w:rPr>
      </w:pPr>
    </w:p>
    <w:p w:rsidR="00A300AA" w:rsidRDefault="00A300AA" w:rsidP="00A300AA">
      <w:pPr>
        <w:jc w:val="both"/>
        <w:rPr>
          <w:rFonts w:ascii="Arial" w:hAnsi="Arial" w:cs="Arial"/>
          <w:sz w:val="20"/>
        </w:rPr>
      </w:pPr>
      <w:r>
        <w:rPr>
          <w:rFonts w:ascii="Arial" w:hAnsi="Arial" w:cs="Arial"/>
          <w:sz w:val="20"/>
        </w:rPr>
        <w:t>If issues of confidentiality arise the record may be completed anonymously and coded for accountability purposes.</w:t>
      </w:r>
    </w:p>
    <w:p w:rsidR="00A300AA" w:rsidRDefault="00A300AA" w:rsidP="00872EC6">
      <w:pPr>
        <w:rPr>
          <w:rFonts w:ascii="Arial" w:hAnsi="Arial" w:cs="Arial"/>
          <w:sz w:val="20"/>
        </w:rPr>
      </w:pPr>
    </w:p>
    <w:tbl>
      <w:tblPr>
        <w:tblStyle w:val="TableGrid"/>
        <w:tblW w:w="0" w:type="auto"/>
        <w:tblLook w:val="04A0" w:firstRow="1" w:lastRow="0" w:firstColumn="1" w:lastColumn="0" w:noHBand="0" w:noVBand="1"/>
      </w:tblPr>
      <w:tblGrid>
        <w:gridCol w:w="2214"/>
        <w:gridCol w:w="7500"/>
      </w:tblGrid>
      <w:tr w:rsidR="00A300AA" w:rsidTr="00A300AA">
        <w:tc>
          <w:tcPr>
            <w:tcW w:w="2235" w:type="dxa"/>
          </w:tcPr>
          <w:p w:rsidR="00A300AA" w:rsidRDefault="00A300AA" w:rsidP="00872EC6">
            <w:pPr>
              <w:rPr>
                <w:rFonts w:ascii="Arial" w:hAnsi="Arial" w:cs="Arial"/>
                <w:b/>
                <w:sz w:val="20"/>
              </w:rPr>
            </w:pPr>
            <w:r>
              <w:rPr>
                <w:rFonts w:ascii="Arial" w:hAnsi="Arial" w:cs="Arial"/>
                <w:b/>
                <w:sz w:val="20"/>
              </w:rPr>
              <w:t>Name</w:t>
            </w:r>
          </w:p>
          <w:p w:rsidR="00A300AA" w:rsidRDefault="00A300AA" w:rsidP="00872EC6">
            <w:pPr>
              <w:rPr>
                <w:rFonts w:ascii="Arial" w:hAnsi="Arial" w:cs="Arial"/>
                <w:b/>
                <w:sz w:val="20"/>
              </w:rPr>
            </w:pPr>
            <w:r>
              <w:rPr>
                <w:rFonts w:ascii="Arial" w:hAnsi="Arial" w:cs="Arial"/>
                <w:b/>
                <w:sz w:val="20"/>
              </w:rPr>
              <w:t>(or reference code):</w:t>
            </w:r>
          </w:p>
          <w:p w:rsidR="00A300AA" w:rsidRPr="00A300AA" w:rsidRDefault="00A300AA" w:rsidP="00872EC6">
            <w:pPr>
              <w:rPr>
                <w:rFonts w:ascii="Arial" w:hAnsi="Arial" w:cs="Arial"/>
                <w:b/>
                <w:sz w:val="20"/>
              </w:rPr>
            </w:pPr>
          </w:p>
        </w:tc>
        <w:tc>
          <w:tcPr>
            <w:tcW w:w="7620" w:type="dxa"/>
          </w:tcPr>
          <w:p w:rsidR="00A300AA" w:rsidRDefault="00A300AA" w:rsidP="00872EC6">
            <w:pPr>
              <w:rPr>
                <w:rFonts w:ascii="Arial" w:hAnsi="Arial" w:cs="Arial"/>
                <w:sz w:val="20"/>
              </w:rPr>
            </w:pPr>
          </w:p>
        </w:tc>
      </w:tr>
      <w:tr w:rsidR="00A300AA" w:rsidTr="00A300AA">
        <w:tc>
          <w:tcPr>
            <w:tcW w:w="2235" w:type="dxa"/>
          </w:tcPr>
          <w:p w:rsidR="00A300AA" w:rsidRPr="00A300AA" w:rsidRDefault="00A300AA" w:rsidP="00872EC6">
            <w:pPr>
              <w:rPr>
                <w:rFonts w:ascii="Arial" w:hAnsi="Arial" w:cs="Arial"/>
                <w:b/>
                <w:sz w:val="20"/>
              </w:rPr>
            </w:pPr>
            <w:r>
              <w:rPr>
                <w:rFonts w:ascii="Arial" w:hAnsi="Arial" w:cs="Arial"/>
                <w:b/>
                <w:sz w:val="20"/>
              </w:rPr>
              <w:t>Date</w:t>
            </w:r>
          </w:p>
        </w:tc>
        <w:tc>
          <w:tcPr>
            <w:tcW w:w="7620" w:type="dxa"/>
          </w:tcPr>
          <w:p w:rsidR="00A300AA" w:rsidRPr="00A300AA" w:rsidRDefault="00A300AA" w:rsidP="00872EC6">
            <w:pPr>
              <w:rPr>
                <w:rFonts w:ascii="Arial" w:hAnsi="Arial" w:cs="Arial"/>
                <w:b/>
                <w:sz w:val="20"/>
              </w:rPr>
            </w:pPr>
            <w:r>
              <w:rPr>
                <w:rFonts w:ascii="Arial" w:hAnsi="Arial" w:cs="Arial"/>
                <w:b/>
                <w:sz w:val="20"/>
              </w:rPr>
              <w:t>Discussion</w:t>
            </w:r>
          </w:p>
        </w:tc>
      </w:tr>
      <w:tr w:rsidR="00A300AA" w:rsidTr="00A300AA">
        <w:trPr>
          <w:trHeight w:val="1644"/>
        </w:trPr>
        <w:tc>
          <w:tcPr>
            <w:tcW w:w="2235" w:type="dxa"/>
          </w:tcPr>
          <w:p w:rsidR="00A300AA" w:rsidRDefault="00A300AA" w:rsidP="00872EC6">
            <w:pPr>
              <w:rPr>
                <w:rFonts w:ascii="Arial" w:hAnsi="Arial" w:cs="Arial"/>
                <w:b/>
                <w:sz w:val="20"/>
              </w:rPr>
            </w:pPr>
          </w:p>
        </w:tc>
        <w:tc>
          <w:tcPr>
            <w:tcW w:w="7620" w:type="dxa"/>
          </w:tcPr>
          <w:p w:rsidR="00A300AA" w:rsidRDefault="00A300AA" w:rsidP="00872EC6">
            <w:pPr>
              <w:rPr>
                <w:rFonts w:ascii="Arial" w:hAnsi="Arial" w:cs="Arial"/>
                <w:b/>
                <w:sz w:val="20"/>
              </w:rPr>
            </w:pPr>
          </w:p>
        </w:tc>
      </w:tr>
      <w:tr w:rsidR="00A300AA" w:rsidTr="00A300AA">
        <w:trPr>
          <w:trHeight w:val="1644"/>
        </w:trPr>
        <w:tc>
          <w:tcPr>
            <w:tcW w:w="2235" w:type="dxa"/>
          </w:tcPr>
          <w:p w:rsidR="00A300AA" w:rsidRDefault="00A300AA" w:rsidP="00872EC6">
            <w:pPr>
              <w:rPr>
                <w:rFonts w:ascii="Arial" w:hAnsi="Arial" w:cs="Arial"/>
                <w:b/>
                <w:sz w:val="20"/>
              </w:rPr>
            </w:pPr>
          </w:p>
        </w:tc>
        <w:tc>
          <w:tcPr>
            <w:tcW w:w="7620" w:type="dxa"/>
          </w:tcPr>
          <w:p w:rsidR="00A300AA" w:rsidRDefault="00A300AA" w:rsidP="00872EC6">
            <w:pPr>
              <w:rPr>
                <w:rFonts w:ascii="Arial" w:hAnsi="Arial" w:cs="Arial"/>
                <w:b/>
                <w:sz w:val="20"/>
              </w:rPr>
            </w:pPr>
          </w:p>
        </w:tc>
      </w:tr>
      <w:tr w:rsidR="00A300AA" w:rsidTr="00A300AA">
        <w:trPr>
          <w:trHeight w:val="1644"/>
        </w:trPr>
        <w:tc>
          <w:tcPr>
            <w:tcW w:w="2235" w:type="dxa"/>
          </w:tcPr>
          <w:p w:rsidR="00A300AA" w:rsidRDefault="00A300AA" w:rsidP="00872EC6">
            <w:pPr>
              <w:rPr>
                <w:rFonts w:ascii="Arial" w:hAnsi="Arial" w:cs="Arial"/>
                <w:b/>
                <w:sz w:val="20"/>
              </w:rPr>
            </w:pPr>
          </w:p>
        </w:tc>
        <w:tc>
          <w:tcPr>
            <w:tcW w:w="7620" w:type="dxa"/>
          </w:tcPr>
          <w:p w:rsidR="00A300AA" w:rsidRDefault="00A300AA" w:rsidP="00872EC6">
            <w:pPr>
              <w:rPr>
                <w:rFonts w:ascii="Arial" w:hAnsi="Arial" w:cs="Arial"/>
                <w:b/>
                <w:sz w:val="20"/>
              </w:rPr>
            </w:pPr>
          </w:p>
        </w:tc>
      </w:tr>
      <w:tr w:rsidR="00A300AA" w:rsidTr="00A300AA">
        <w:trPr>
          <w:trHeight w:val="1644"/>
        </w:trPr>
        <w:tc>
          <w:tcPr>
            <w:tcW w:w="2235" w:type="dxa"/>
          </w:tcPr>
          <w:p w:rsidR="00A300AA" w:rsidRDefault="00A300AA" w:rsidP="00872EC6">
            <w:pPr>
              <w:rPr>
                <w:rFonts w:ascii="Arial" w:hAnsi="Arial" w:cs="Arial"/>
                <w:b/>
                <w:sz w:val="20"/>
              </w:rPr>
            </w:pPr>
          </w:p>
        </w:tc>
        <w:tc>
          <w:tcPr>
            <w:tcW w:w="7620" w:type="dxa"/>
          </w:tcPr>
          <w:p w:rsidR="00A300AA" w:rsidRDefault="00A300AA" w:rsidP="00872EC6">
            <w:pPr>
              <w:rPr>
                <w:rFonts w:ascii="Arial" w:hAnsi="Arial" w:cs="Arial"/>
                <w:b/>
                <w:sz w:val="20"/>
              </w:rPr>
            </w:pPr>
          </w:p>
        </w:tc>
      </w:tr>
      <w:tr w:rsidR="00A300AA" w:rsidTr="00A300AA">
        <w:trPr>
          <w:trHeight w:val="1644"/>
        </w:trPr>
        <w:tc>
          <w:tcPr>
            <w:tcW w:w="2235" w:type="dxa"/>
          </w:tcPr>
          <w:p w:rsidR="00A300AA" w:rsidRDefault="00A300AA" w:rsidP="00872EC6">
            <w:pPr>
              <w:rPr>
                <w:rFonts w:ascii="Arial" w:hAnsi="Arial" w:cs="Arial"/>
                <w:b/>
                <w:sz w:val="20"/>
              </w:rPr>
            </w:pPr>
          </w:p>
        </w:tc>
        <w:tc>
          <w:tcPr>
            <w:tcW w:w="7620" w:type="dxa"/>
          </w:tcPr>
          <w:p w:rsidR="00A300AA" w:rsidRDefault="00A300AA" w:rsidP="00872EC6">
            <w:pPr>
              <w:rPr>
                <w:rFonts w:ascii="Arial" w:hAnsi="Arial" w:cs="Arial"/>
                <w:b/>
                <w:sz w:val="20"/>
              </w:rPr>
            </w:pPr>
          </w:p>
        </w:tc>
      </w:tr>
      <w:tr w:rsidR="00A300AA" w:rsidTr="00A300AA">
        <w:trPr>
          <w:trHeight w:val="1644"/>
        </w:trPr>
        <w:tc>
          <w:tcPr>
            <w:tcW w:w="2235" w:type="dxa"/>
          </w:tcPr>
          <w:p w:rsidR="00A300AA" w:rsidRDefault="00A300AA" w:rsidP="00872EC6">
            <w:pPr>
              <w:rPr>
                <w:rFonts w:ascii="Arial" w:hAnsi="Arial" w:cs="Arial"/>
                <w:b/>
                <w:sz w:val="20"/>
              </w:rPr>
            </w:pPr>
          </w:p>
        </w:tc>
        <w:tc>
          <w:tcPr>
            <w:tcW w:w="7620" w:type="dxa"/>
          </w:tcPr>
          <w:p w:rsidR="00A300AA" w:rsidRDefault="00A300AA" w:rsidP="00872EC6">
            <w:pPr>
              <w:rPr>
                <w:rFonts w:ascii="Arial" w:hAnsi="Arial" w:cs="Arial"/>
                <w:b/>
                <w:sz w:val="20"/>
              </w:rPr>
            </w:pPr>
          </w:p>
        </w:tc>
      </w:tr>
    </w:tbl>
    <w:p w:rsidR="00A300AA" w:rsidRDefault="00A300AA" w:rsidP="00872EC6">
      <w:pPr>
        <w:rPr>
          <w:rFonts w:ascii="Arial" w:hAnsi="Arial" w:cs="Arial"/>
          <w:sz w:val="20"/>
        </w:rPr>
      </w:pPr>
    </w:p>
    <w:p w:rsidR="00A300AA" w:rsidRPr="00A300AA" w:rsidRDefault="00A300AA" w:rsidP="00872EC6">
      <w:pPr>
        <w:rPr>
          <w:rFonts w:ascii="Arial" w:hAnsi="Arial" w:cs="Arial"/>
          <w:sz w:val="20"/>
        </w:rPr>
      </w:pPr>
      <w:r>
        <w:rPr>
          <w:rFonts w:ascii="Arial" w:hAnsi="Arial" w:cs="Arial"/>
          <w:sz w:val="20"/>
        </w:rPr>
        <w:t>Date reported to governors</w:t>
      </w:r>
    </w:p>
    <w:p w:rsidR="00872EC6" w:rsidRPr="00C54202" w:rsidRDefault="00872EC6">
      <w:pPr>
        <w:rPr>
          <w:rFonts w:ascii="Arial" w:hAnsi="Arial" w:cs="Arial"/>
          <w:sz w:val="20"/>
          <w:lang w:val="en"/>
        </w:rPr>
      </w:pPr>
    </w:p>
    <w:sectPr w:rsidR="00872EC6" w:rsidRPr="00C54202" w:rsidSect="001211F2">
      <w:headerReference w:type="default" r:id="rId9"/>
      <w:footerReference w:type="default" r:id="rId10"/>
      <w:footerReference w:type="first" r:id="rId11"/>
      <w:type w:val="continuous"/>
      <w:pgSz w:w="11907" w:h="16839" w:code="9"/>
      <w:pgMar w:top="1134" w:right="1275" w:bottom="1134" w:left="1134" w:header="431" w:footer="28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5A" w:rsidRDefault="00E8465A">
      <w:r>
        <w:separator/>
      </w:r>
    </w:p>
  </w:endnote>
  <w:endnote w:type="continuationSeparator" w:id="0">
    <w:p w:rsidR="00E8465A" w:rsidRDefault="00E8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F0" w:rsidRDefault="009D25F0">
    <w:pPr>
      <w:pStyle w:val="Footer"/>
      <w:jc w:val="center"/>
    </w:pPr>
    <w:r>
      <w:fldChar w:fldCharType="begin"/>
    </w:r>
    <w:r>
      <w:instrText xml:space="preserve"> PAGE   \* MERGEFORMAT </w:instrText>
    </w:r>
    <w:r>
      <w:fldChar w:fldCharType="separate"/>
    </w:r>
    <w:r w:rsidR="00AE66B9">
      <w:rPr>
        <w:noProof/>
      </w:rPr>
      <w:t>4</w:t>
    </w:r>
    <w:r>
      <w:fldChar w:fldCharType="end"/>
    </w:r>
  </w:p>
  <w:p w:rsidR="009D25F0" w:rsidRDefault="009D2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F0" w:rsidRPr="00A53A20" w:rsidRDefault="009D25F0">
    <w:pPr>
      <w:pStyle w:val="Footer"/>
      <w:jc w:val="center"/>
      <w:rPr>
        <w:rFonts w:ascii="Arial" w:hAnsi="Arial" w:cs="Arial"/>
        <w:sz w:val="20"/>
      </w:rPr>
    </w:pPr>
    <w:r w:rsidRPr="00A53A20">
      <w:rPr>
        <w:rFonts w:ascii="Arial" w:hAnsi="Arial" w:cs="Arial"/>
        <w:sz w:val="20"/>
      </w:rPr>
      <w:fldChar w:fldCharType="begin"/>
    </w:r>
    <w:r w:rsidRPr="00A53A20">
      <w:rPr>
        <w:rFonts w:ascii="Arial" w:hAnsi="Arial" w:cs="Arial"/>
        <w:sz w:val="20"/>
      </w:rPr>
      <w:instrText xml:space="preserve"> PAGE   \* MERGEFORMAT </w:instrText>
    </w:r>
    <w:r w:rsidRPr="00A53A20">
      <w:rPr>
        <w:rFonts w:ascii="Arial" w:hAnsi="Arial" w:cs="Arial"/>
        <w:sz w:val="20"/>
      </w:rPr>
      <w:fldChar w:fldCharType="separate"/>
    </w:r>
    <w:r w:rsidR="00AE66B9">
      <w:rPr>
        <w:rFonts w:ascii="Arial" w:hAnsi="Arial" w:cs="Arial"/>
        <w:noProof/>
        <w:sz w:val="20"/>
      </w:rPr>
      <w:t>1</w:t>
    </w:r>
    <w:r w:rsidRPr="00A53A20">
      <w:rPr>
        <w:rFonts w:ascii="Arial" w:hAnsi="Arial" w:cs="Arial"/>
        <w:noProof/>
        <w:sz w:val="20"/>
      </w:rPr>
      <w:fldChar w:fldCharType="end"/>
    </w:r>
  </w:p>
  <w:p w:rsidR="009D25F0" w:rsidRDefault="009D2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5A" w:rsidRDefault="00E8465A">
      <w:r>
        <w:separator/>
      </w:r>
    </w:p>
  </w:footnote>
  <w:footnote w:type="continuationSeparator" w:id="0">
    <w:p w:rsidR="00E8465A" w:rsidRDefault="00E8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F0" w:rsidRDefault="009D25F0">
    <w:pPr>
      <w:pStyle w:val="Header"/>
    </w:pPr>
  </w:p>
  <w:p w:rsidR="009D25F0" w:rsidRDefault="009D2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29A"/>
    <w:multiLevelType w:val="hybridMultilevel"/>
    <w:tmpl w:val="71BA5F5E"/>
    <w:lvl w:ilvl="0" w:tplc="04090001">
      <w:start w:val="1"/>
      <w:numFmt w:val="bullet"/>
      <w:lvlText w:val=""/>
      <w:lvlJc w:val="left"/>
      <w:pPr>
        <w:tabs>
          <w:tab w:val="num" w:pos="360"/>
        </w:tabs>
        <w:ind w:left="360" w:hanging="360"/>
      </w:pPr>
      <w:rPr>
        <w:rFonts w:ascii="Symbol" w:hAnsi="Symbol" w:hint="default"/>
      </w:rPr>
    </w:lvl>
    <w:lvl w:ilvl="1" w:tplc="14681D46">
      <w:start w:val="2006"/>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C6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82441"/>
    <w:multiLevelType w:val="hybridMultilevel"/>
    <w:tmpl w:val="3954D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54E60"/>
    <w:multiLevelType w:val="hybridMultilevel"/>
    <w:tmpl w:val="846823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4298A"/>
    <w:multiLevelType w:val="hybridMultilevel"/>
    <w:tmpl w:val="AFC823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B9362EF"/>
    <w:multiLevelType w:val="hybridMultilevel"/>
    <w:tmpl w:val="8A845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B52AF"/>
    <w:multiLevelType w:val="hybridMultilevel"/>
    <w:tmpl w:val="71C62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C246F4"/>
    <w:multiLevelType w:val="hybridMultilevel"/>
    <w:tmpl w:val="63508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6A547A"/>
    <w:multiLevelType w:val="hybridMultilevel"/>
    <w:tmpl w:val="3B04873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D962B3"/>
    <w:multiLevelType w:val="hybridMultilevel"/>
    <w:tmpl w:val="FA64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A30C4"/>
    <w:multiLevelType w:val="hybridMultilevel"/>
    <w:tmpl w:val="3A6E1E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43124D"/>
    <w:multiLevelType w:val="hybridMultilevel"/>
    <w:tmpl w:val="6D1C6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1C2839"/>
    <w:multiLevelType w:val="hybridMultilevel"/>
    <w:tmpl w:val="94A05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01514"/>
    <w:multiLevelType w:val="hybridMultilevel"/>
    <w:tmpl w:val="6ED2E4D2"/>
    <w:lvl w:ilvl="0" w:tplc="08090001">
      <w:start w:val="1"/>
      <w:numFmt w:val="bullet"/>
      <w:lvlText w:val=""/>
      <w:lvlJc w:val="left"/>
      <w:pPr>
        <w:tabs>
          <w:tab w:val="num" w:pos="360"/>
        </w:tabs>
        <w:ind w:left="360" w:hanging="360"/>
      </w:pPr>
      <w:rPr>
        <w:rFonts w:ascii="Symbol" w:hAnsi="Symbol" w:hint="default"/>
      </w:rPr>
    </w:lvl>
    <w:lvl w:ilvl="1" w:tplc="14681D46">
      <w:start w:val="2006"/>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715115"/>
    <w:multiLevelType w:val="hybridMultilevel"/>
    <w:tmpl w:val="C770A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16" w15:restartNumberingAfterBreak="0">
    <w:nsid w:val="62036ACA"/>
    <w:multiLevelType w:val="hybridMultilevel"/>
    <w:tmpl w:val="F328DB10"/>
    <w:lvl w:ilvl="0" w:tplc="000F0409">
      <w:start w:val="1"/>
      <w:numFmt w:val="bullet"/>
      <w:lvlText w:val=""/>
      <w:lvlJc w:val="left"/>
      <w:pPr>
        <w:ind w:left="720" w:hanging="360"/>
      </w:pPr>
      <w:rPr>
        <w:rFonts w:ascii="Symbol" w:hAnsi="Symbol" w:hint="default"/>
      </w:rPr>
    </w:lvl>
    <w:lvl w:ilvl="1" w:tplc="00190409" w:tentative="1">
      <w:start w:val="1"/>
      <w:numFmt w:val="bullet"/>
      <w:lvlText w:val="o"/>
      <w:lvlJc w:val="left"/>
      <w:pPr>
        <w:ind w:left="1440" w:hanging="360"/>
      </w:pPr>
      <w:rPr>
        <w:rFonts w:ascii="Courier New" w:hAnsi="Courier New" w:cs="Courier New" w:hint="default"/>
      </w:rPr>
    </w:lvl>
    <w:lvl w:ilvl="2" w:tplc="001B0409" w:tentative="1">
      <w:start w:val="1"/>
      <w:numFmt w:val="bullet"/>
      <w:lvlText w:val=""/>
      <w:lvlJc w:val="left"/>
      <w:pPr>
        <w:ind w:left="2160" w:hanging="360"/>
      </w:pPr>
      <w:rPr>
        <w:rFonts w:ascii="Wingdings" w:hAnsi="Wingdings" w:hint="default"/>
      </w:rPr>
    </w:lvl>
    <w:lvl w:ilvl="3" w:tplc="000F0409" w:tentative="1">
      <w:start w:val="1"/>
      <w:numFmt w:val="bullet"/>
      <w:lvlText w:val=""/>
      <w:lvlJc w:val="left"/>
      <w:pPr>
        <w:ind w:left="2880" w:hanging="360"/>
      </w:pPr>
      <w:rPr>
        <w:rFonts w:ascii="Symbol" w:hAnsi="Symbol" w:hint="default"/>
      </w:rPr>
    </w:lvl>
    <w:lvl w:ilvl="4" w:tplc="00190409" w:tentative="1">
      <w:start w:val="1"/>
      <w:numFmt w:val="bullet"/>
      <w:lvlText w:val="o"/>
      <w:lvlJc w:val="left"/>
      <w:pPr>
        <w:ind w:left="3600" w:hanging="360"/>
      </w:pPr>
      <w:rPr>
        <w:rFonts w:ascii="Courier New" w:hAnsi="Courier New" w:cs="Courier New" w:hint="default"/>
      </w:rPr>
    </w:lvl>
    <w:lvl w:ilvl="5" w:tplc="001B0409" w:tentative="1">
      <w:start w:val="1"/>
      <w:numFmt w:val="bullet"/>
      <w:lvlText w:val=""/>
      <w:lvlJc w:val="left"/>
      <w:pPr>
        <w:ind w:left="4320" w:hanging="360"/>
      </w:pPr>
      <w:rPr>
        <w:rFonts w:ascii="Wingdings" w:hAnsi="Wingdings" w:hint="default"/>
      </w:rPr>
    </w:lvl>
    <w:lvl w:ilvl="6" w:tplc="000F0409" w:tentative="1">
      <w:start w:val="1"/>
      <w:numFmt w:val="bullet"/>
      <w:lvlText w:val=""/>
      <w:lvlJc w:val="left"/>
      <w:pPr>
        <w:ind w:left="5040" w:hanging="360"/>
      </w:pPr>
      <w:rPr>
        <w:rFonts w:ascii="Symbol" w:hAnsi="Symbol" w:hint="default"/>
      </w:rPr>
    </w:lvl>
    <w:lvl w:ilvl="7" w:tplc="00190409" w:tentative="1">
      <w:start w:val="1"/>
      <w:numFmt w:val="bullet"/>
      <w:lvlText w:val="o"/>
      <w:lvlJc w:val="left"/>
      <w:pPr>
        <w:ind w:left="5760" w:hanging="360"/>
      </w:pPr>
      <w:rPr>
        <w:rFonts w:ascii="Courier New" w:hAnsi="Courier New" w:cs="Courier New" w:hint="default"/>
      </w:rPr>
    </w:lvl>
    <w:lvl w:ilvl="8" w:tplc="001B0409" w:tentative="1">
      <w:start w:val="1"/>
      <w:numFmt w:val="bullet"/>
      <w:lvlText w:val=""/>
      <w:lvlJc w:val="left"/>
      <w:pPr>
        <w:ind w:left="6480" w:hanging="360"/>
      </w:pPr>
      <w:rPr>
        <w:rFonts w:ascii="Wingdings" w:hAnsi="Wingdings" w:hint="default"/>
      </w:rPr>
    </w:lvl>
  </w:abstractNum>
  <w:abstractNum w:abstractNumId="17" w15:restartNumberingAfterBreak="0">
    <w:nsid w:val="63C37099"/>
    <w:multiLevelType w:val="hybridMultilevel"/>
    <w:tmpl w:val="D92C2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6E7677"/>
    <w:multiLevelType w:val="hybridMultilevel"/>
    <w:tmpl w:val="F30A7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05019"/>
    <w:multiLevelType w:val="hybridMultilevel"/>
    <w:tmpl w:val="1FE27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A211E7"/>
    <w:multiLevelType w:val="hybridMultilevel"/>
    <w:tmpl w:val="E726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C43C2"/>
    <w:multiLevelType w:val="hybridMultilevel"/>
    <w:tmpl w:val="6D747842"/>
    <w:lvl w:ilvl="0" w:tplc="08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9E2719"/>
    <w:multiLevelType w:val="hybridMultilevel"/>
    <w:tmpl w:val="3F7010D2"/>
    <w:lvl w:ilvl="0" w:tplc="04090003">
      <w:start w:val="1"/>
      <w:numFmt w:val="bullet"/>
      <w:pStyle w:val="aLCPBodytex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F014C11"/>
    <w:multiLevelType w:val="hybridMultilevel"/>
    <w:tmpl w:val="E38ABC2E"/>
    <w:lvl w:ilvl="0" w:tplc="ADE49442">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00824A2"/>
    <w:multiLevelType w:val="hybridMultilevel"/>
    <w:tmpl w:val="160E8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AE12DC"/>
    <w:multiLevelType w:val="hybridMultilevel"/>
    <w:tmpl w:val="D8CC86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5935C03"/>
    <w:multiLevelType w:val="hybridMultilevel"/>
    <w:tmpl w:val="58202DF6"/>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D3051"/>
    <w:multiLevelType w:val="hybridMultilevel"/>
    <w:tmpl w:val="B15209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FC57446"/>
    <w:multiLevelType w:val="hybridMultilevel"/>
    <w:tmpl w:val="CEE85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5"/>
  </w:num>
  <w:num w:numId="3">
    <w:abstractNumId w:val="1"/>
  </w:num>
  <w:num w:numId="4">
    <w:abstractNumId w:val="0"/>
  </w:num>
  <w:num w:numId="5">
    <w:abstractNumId w:val="5"/>
  </w:num>
  <w:num w:numId="6">
    <w:abstractNumId w:val="13"/>
  </w:num>
  <w:num w:numId="7">
    <w:abstractNumId w:val="4"/>
  </w:num>
  <w:num w:numId="8">
    <w:abstractNumId w:val="2"/>
  </w:num>
  <w:num w:numId="9">
    <w:abstractNumId w:val="21"/>
  </w:num>
  <w:num w:numId="10">
    <w:abstractNumId w:val="25"/>
  </w:num>
  <w:num w:numId="11">
    <w:abstractNumId w:val="8"/>
  </w:num>
  <w:num w:numId="12">
    <w:abstractNumId w:val="3"/>
  </w:num>
  <w:num w:numId="13">
    <w:abstractNumId w:val="10"/>
  </w:num>
  <w:num w:numId="14">
    <w:abstractNumId w:val="26"/>
  </w:num>
  <w:num w:numId="15">
    <w:abstractNumId w:val="22"/>
  </w:num>
  <w:num w:numId="16">
    <w:abstractNumId w:val="12"/>
  </w:num>
  <w:num w:numId="17">
    <w:abstractNumId w:val="23"/>
  </w:num>
  <w:num w:numId="18">
    <w:abstractNumId w:val="16"/>
  </w:num>
  <w:num w:numId="19">
    <w:abstractNumId w:val="9"/>
  </w:num>
  <w:num w:numId="20">
    <w:abstractNumId w:val="20"/>
  </w:num>
  <w:num w:numId="21">
    <w:abstractNumId w:val="17"/>
  </w:num>
  <w:num w:numId="22">
    <w:abstractNumId w:val="7"/>
  </w:num>
  <w:num w:numId="23">
    <w:abstractNumId w:val="27"/>
  </w:num>
  <w:num w:numId="24">
    <w:abstractNumId w:val="19"/>
  </w:num>
  <w:num w:numId="25">
    <w:abstractNumId w:val="11"/>
  </w:num>
  <w:num w:numId="26">
    <w:abstractNumId w:val="24"/>
  </w:num>
  <w:num w:numId="27">
    <w:abstractNumId w:val="28"/>
  </w:num>
  <w:num w:numId="28">
    <w:abstractNumId w:val="14"/>
  </w:num>
  <w:num w:numId="2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32"/>
    <w:rsid w:val="00003D32"/>
    <w:rsid w:val="00022B73"/>
    <w:rsid w:val="000234CA"/>
    <w:rsid w:val="0004083C"/>
    <w:rsid w:val="00077615"/>
    <w:rsid w:val="00086A14"/>
    <w:rsid w:val="0009072B"/>
    <w:rsid w:val="00095A8B"/>
    <w:rsid w:val="000C0000"/>
    <w:rsid w:val="000D2FA8"/>
    <w:rsid w:val="000D3396"/>
    <w:rsid w:val="000D6178"/>
    <w:rsid w:val="0010019C"/>
    <w:rsid w:val="001160A5"/>
    <w:rsid w:val="001211F2"/>
    <w:rsid w:val="001776A6"/>
    <w:rsid w:val="001A0228"/>
    <w:rsid w:val="001D3646"/>
    <w:rsid w:val="001F71DB"/>
    <w:rsid w:val="002211F6"/>
    <w:rsid w:val="00266A75"/>
    <w:rsid w:val="00280CB8"/>
    <w:rsid w:val="002A1D0F"/>
    <w:rsid w:val="002D1DC2"/>
    <w:rsid w:val="00300927"/>
    <w:rsid w:val="0030553A"/>
    <w:rsid w:val="00326BD8"/>
    <w:rsid w:val="00327742"/>
    <w:rsid w:val="00344BB4"/>
    <w:rsid w:val="0037264A"/>
    <w:rsid w:val="00384AA1"/>
    <w:rsid w:val="0038633A"/>
    <w:rsid w:val="003A1B92"/>
    <w:rsid w:val="003A2270"/>
    <w:rsid w:val="003A752F"/>
    <w:rsid w:val="003B0480"/>
    <w:rsid w:val="003B2F40"/>
    <w:rsid w:val="003C1D0D"/>
    <w:rsid w:val="003D7FCF"/>
    <w:rsid w:val="003E0D21"/>
    <w:rsid w:val="003E71A7"/>
    <w:rsid w:val="00400A55"/>
    <w:rsid w:val="004125EE"/>
    <w:rsid w:val="004175AD"/>
    <w:rsid w:val="0047668B"/>
    <w:rsid w:val="00483BB9"/>
    <w:rsid w:val="00487AD9"/>
    <w:rsid w:val="004D3C23"/>
    <w:rsid w:val="004D3E82"/>
    <w:rsid w:val="005460DD"/>
    <w:rsid w:val="0055362F"/>
    <w:rsid w:val="00561644"/>
    <w:rsid w:val="005637BD"/>
    <w:rsid w:val="005701B1"/>
    <w:rsid w:val="005F5A4E"/>
    <w:rsid w:val="00615B3D"/>
    <w:rsid w:val="00635052"/>
    <w:rsid w:val="00651CAC"/>
    <w:rsid w:val="00673A1D"/>
    <w:rsid w:val="006F18D6"/>
    <w:rsid w:val="0070739B"/>
    <w:rsid w:val="0070787E"/>
    <w:rsid w:val="0073428E"/>
    <w:rsid w:val="00770896"/>
    <w:rsid w:val="007708F9"/>
    <w:rsid w:val="0077644D"/>
    <w:rsid w:val="007A417A"/>
    <w:rsid w:val="007D0A40"/>
    <w:rsid w:val="007E108A"/>
    <w:rsid w:val="007E3F41"/>
    <w:rsid w:val="007E615B"/>
    <w:rsid w:val="00803226"/>
    <w:rsid w:val="008058D5"/>
    <w:rsid w:val="0081262E"/>
    <w:rsid w:val="00822ACF"/>
    <w:rsid w:val="00840174"/>
    <w:rsid w:val="00841C89"/>
    <w:rsid w:val="00843178"/>
    <w:rsid w:val="00845755"/>
    <w:rsid w:val="0085717A"/>
    <w:rsid w:val="008679D2"/>
    <w:rsid w:val="00872123"/>
    <w:rsid w:val="00872EC6"/>
    <w:rsid w:val="00881A17"/>
    <w:rsid w:val="008F0CDA"/>
    <w:rsid w:val="008F746A"/>
    <w:rsid w:val="0090727B"/>
    <w:rsid w:val="00913E1D"/>
    <w:rsid w:val="00925CAF"/>
    <w:rsid w:val="00951B9F"/>
    <w:rsid w:val="00957865"/>
    <w:rsid w:val="009955FD"/>
    <w:rsid w:val="009B23B5"/>
    <w:rsid w:val="009B4703"/>
    <w:rsid w:val="009C4AD2"/>
    <w:rsid w:val="009D25F0"/>
    <w:rsid w:val="009D5354"/>
    <w:rsid w:val="009E145D"/>
    <w:rsid w:val="009E5D75"/>
    <w:rsid w:val="00A2050A"/>
    <w:rsid w:val="00A300AA"/>
    <w:rsid w:val="00A4363C"/>
    <w:rsid w:val="00A466C8"/>
    <w:rsid w:val="00A46DD7"/>
    <w:rsid w:val="00A539DB"/>
    <w:rsid w:val="00A53A20"/>
    <w:rsid w:val="00A838C0"/>
    <w:rsid w:val="00A93B44"/>
    <w:rsid w:val="00A971DE"/>
    <w:rsid w:val="00AA5A43"/>
    <w:rsid w:val="00AB072A"/>
    <w:rsid w:val="00AB4136"/>
    <w:rsid w:val="00AE66B9"/>
    <w:rsid w:val="00B132D4"/>
    <w:rsid w:val="00B242C0"/>
    <w:rsid w:val="00B411CC"/>
    <w:rsid w:val="00B51C9D"/>
    <w:rsid w:val="00B54B96"/>
    <w:rsid w:val="00B6677E"/>
    <w:rsid w:val="00B752D3"/>
    <w:rsid w:val="00B94DFF"/>
    <w:rsid w:val="00BA1B99"/>
    <w:rsid w:val="00BA3864"/>
    <w:rsid w:val="00BB6668"/>
    <w:rsid w:val="00BE44D8"/>
    <w:rsid w:val="00BF16FB"/>
    <w:rsid w:val="00C223CF"/>
    <w:rsid w:val="00C43408"/>
    <w:rsid w:val="00C52B63"/>
    <w:rsid w:val="00C54202"/>
    <w:rsid w:val="00CC2552"/>
    <w:rsid w:val="00CC4E69"/>
    <w:rsid w:val="00CF5682"/>
    <w:rsid w:val="00D0570C"/>
    <w:rsid w:val="00D16068"/>
    <w:rsid w:val="00D657C6"/>
    <w:rsid w:val="00D67A59"/>
    <w:rsid w:val="00DC24E6"/>
    <w:rsid w:val="00DE1FD0"/>
    <w:rsid w:val="00DF78E1"/>
    <w:rsid w:val="00E11F1F"/>
    <w:rsid w:val="00E44DD2"/>
    <w:rsid w:val="00E74A30"/>
    <w:rsid w:val="00E8465A"/>
    <w:rsid w:val="00EA1270"/>
    <w:rsid w:val="00EB7C15"/>
    <w:rsid w:val="00ED07B0"/>
    <w:rsid w:val="00ED7D89"/>
    <w:rsid w:val="00EE3AA5"/>
    <w:rsid w:val="00EE5DA9"/>
    <w:rsid w:val="00F40861"/>
    <w:rsid w:val="00F5497D"/>
    <w:rsid w:val="00F72770"/>
    <w:rsid w:val="00F876BB"/>
    <w:rsid w:val="00FB6E00"/>
    <w:rsid w:val="00FE31A6"/>
    <w:rsid w:val="00FE4FA3"/>
    <w:rsid w:val="00FE5B3C"/>
    <w:rsid w:val="00FF5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4024B87-559F-4778-8C7A-B52E37EA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ind w:right="73"/>
      <w:jc w:val="right"/>
      <w:outlineLvl w:val="0"/>
    </w:pPr>
    <w:rPr>
      <w:rFonts w:ascii="Univers" w:hAnsi="Univers"/>
      <w:b/>
      <w:sz w:val="40"/>
    </w:rPr>
  </w:style>
  <w:style w:type="paragraph" w:styleId="Heading2">
    <w:name w:val="heading 2"/>
    <w:basedOn w:val="Normal"/>
    <w:next w:val="Normal"/>
    <w:link w:val="Heading2Char"/>
    <w:uiPriority w:val="9"/>
    <w:qFormat/>
    <w:pPr>
      <w:keepNext/>
      <w:outlineLvl w:val="1"/>
    </w:pPr>
    <w:rPr>
      <w:rFonts w:ascii="Arial" w:hAnsi="Arial"/>
      <w:sz w:val="32"/>
    </w:rPr>
  </w:style>
  <w:style w:type="paragraph" w:styleId="Heading3">
    <w:name w:val="heading 3"/>
    <w:basedOn w:val="Normal"/>
    <w:next w:val="Normal"/>
    <w:link w:val="Heading3Char"/>
    <w:uiPriority w:val="9"/>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lang w:val="en-US"/>
    </w:rPr>
  </w:style>
  <w:style w:type="paragraph" w:styleId="Heading7">
    <w:name w:val="heading 7"/>
    <w:basedOn w:val="Normal"/>
    <w:next w:val="Normal"/>
    <w:qFormat/>
    <w:pPr>
      <w:keepNext/>
      <w:spacing w:after="20" w:line="240" w:lineRule="atLeast"/>
      <w:outlineLvl w:val="6"/>
    </w:pPr>
    <w:rPr>
      <w:rFonts w:ascii="Arial (W1)" w:hAnsi="Arial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qFormat/>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spacing w:after="40"/>
      <w:ind w:right="-3"/>
    </w:pPr>
    <w:rPr>
      <w:rFonts w:ascii="Arial" w:hAnsi="Arial"/>
      <w:color w:val="000000"/>
    </w:rPr>
  </w:style>
  <w:style w:type="paragraph" w:styleId="NormalWeb">
    <w:name w:val="Normal (Web)"/>
    <w:basedOn w:val="Normal"/>
    <w:semiHidden/>
    <w:rPr>
      <w:szCs w:val="24"/>
    </w:rPr>
  </w:style>
  <w:style w:type="paragraph" w:styleId="BodyText2">
    <w:name w:val="Body Text 2"/>
    <w:basedOn w:val="Normal"/>
    <w:semiHidden/>
    <w:pPr>
      <w:jc w:val="center"/>
    </w:pPr>
    <w:rPr>
      <w:rFonts w:ascii="Arial" w:hAnsi="Arial" w:cs="Arial"/>
      <w:b/>
      <w:bC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FollowedHyperlink">
    <w:name w:val="FollowedHyperlink"/>
    <w:semiHidden/>
    <w:rPr>
      <w:color w:val="800080"/>
      <w:u w:val="single"/>
    </w:rPr>
  </w:style>
  <w:style w:type="paragraph" w:styleId="BodyText3">
    <w:name w:val="Body Text 3"/>
    <w:basedOn w:val="Normal"/>
    <w:semiHidden/>
    <w:rPr>
      <w:rFonts w:ascii="Arial" w:hAnsi="Arial" w:cs="Arial"/>
      <w:b/>
      <w:bCs/>
      <w:sz w:val="22"/>
      <w:lang w:val="en"/>
    </w:rPr>
  </w:style>
  <w:style w:type="paragraph" w:customStyle="1" w:styleId="aLCPBodytext">
    <w:name w:val="a LCP Body text"/>
    <w:autoRedefine/>
    <w:pPr>
      <w:numPr>
        <w:numId w:val="15"/>
      </w:numPr>
    </w:pPr>
    <w:rPr>
      <w:rFonts w:ascii="Arial" w:hAnsi="Arial" w:cs="Arial"/>
      <w:sz w:val="22"/>
      <w:szCs w:val="22"/>
      <w:lang w:eastAsia="en-US"/>
    </w:rPr>
  </w:style>
  <w:style w:type="paragraph" w:styleId="ListBullet">
    <w:name w:val="List Bullet"/>
    <w:basedOn w:val="Normal"/>
    <w:semiHidden/>
    <w:pPr>
      <w:numPr>
        <w:numId w:val="2"/>
      </w:numPr>
      <w:spacing w:after="120"/>
    </w:pPr>
    <w:rPr>
      <w:rFonts w:ascii="Arial" w:hAnsi="Arial"/>
      <w:bCs/>
      <w:szCs w:val="24"/>
    </w:rPr>
  </w:style>
  <w:style w:type="paragraph" w:customStyle="1" w:styleId="aLCPHeading">
    <w:name w:val="a LCP Heading"/>
    <w:basedOn w:val="Heading1"/>
    <w:autoRedefine/>
    <w:pPr>
      <w:widowControl w:val="0"/>
      <w:suppressAutoHyphens/>
      <w:ind w:right="-407"/>
      <w:jc w:val="left"/>
    </w:pPr>
    <w:rPr>
      <w:rFonts w:ascii="Arial" w:hAnsi="Arial" w:cs="Arial"/>
      <w:sz w:val="30"/>
      <w:szCs w:val="30"/>
      <w:lang w:val="en-US"/>
    </w:rPr>
  </w:style>
  <w:style w:type="paragraph" w:styleId="Subtitle">
    <w:name w:val="Subtitle"/>
    <w:basedOn w:val="Normal"/>
    <w:qFormat/>
    <w:pPr>
      <w:jc w:val="center"/>
    </w:pPr>
    <w:rPr>
      <w:rFonts w:ascii="Arial" w:hAnsi="Arial"/>
      <w:b/>
      <w:bCs/>
      <w:sz w:val="48"/>
      <w:szCs w:val="24"/>
    </w:rPr>
  </w:style>
  <w:style w:type="paragraph" w:customStyle="1" w:styleId="aLCPSubhead">
    <w:name w:val="a LCP Subhead"/>
    <w:autoRedefine/>
    <w:rsid w:val="00A838C0"/>
    <w:pPr>
      <w:shd w:val="clear" w:color="auto" w:fill="FFFFFF"/>
    </w:pPr>
    <w:rPr>
      <w:rFonts w:ascii="Arial" w:hAnsi="Arial" w:cs="Arial"/>
      <w:b/>
      <w:bCs/>
      <w:sz w:val="22"/>
      <w:szCs w:val="22"/>
      <w:shd w:val="clear" w:color="auto" w:fill="FFFFFF"/>
      <w:lang w:val="en-US" w:eastAsia="en-US"/>
    </w:rPr>
  </w:style>
  <w:style w:type="paragraph" w:styleId="BodyTextIndent">
    <w:name w:val="Body Text Indent"/>
    <w:basedOn w:val="Normal"/>
    <w:semiHidden/>
    <w:pPr>
      <w:spacing w:after="120"/>
      <w:ind w:left="283"/>
    </w:pPr>
    <w:rPr>
      <w:szCs w:val="24"/>
      <w:lang w:eastAsia="en-GB"/>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aLCPboldbodytext">
    <w:name w:val="a LCP bold body text"/>
    <w:rPr>
      <w:rFonts w:ascii="Arial" w:hAnsi="Arial"/>
      <w:b/>
      <w:bCs/>
      <w:dstrike w:val="0"/>
      <w:sz w:val="22"/>
      <w:effect w:val="none"/>
      <w:vertAlign w:val="baseline"/>
    </w:rPr>
  </w:style>
  <w:style w:type="character" w:customStyle="1" w:styleId="sedmaintext">
    <w:name w:val="sedmaintext"/>
    <w:basedOn w:val="DefaultParagraphFont"/>
  </w:style>
  <w:style w:type="character" w:styleId="PageNumber">
    <w:name w:val="page number"/>
    <w:basedOn w:val="DefaultParagraphFont"/>
    <w:semiHidden/>
  </w:style>
  <w:style w:type="character" w:customStyle="1" w:styleId="Heading1Char">
    <w:name w:val="Heading 1 Char"/>
    <w:link w:val="Heading1"/>
    <w:uiPriority w:val="9"/>
    <w:rsid w:val="00872EC6"/>
    <w:rPr>
      <w:rFonts w:ascii="Univers" w:hAnsi="Univers"/>
      <w:b/>
      <w:sz w:val="40"/>
      <w:lang w:eastAsia="en-US"/>
    </w:rPr>
  </w:style>
  <w:style w:type="character" w:customStyle="1" w:styleId="Heading2Char">
    <w:name w:val="Heading 2 Char"/>
    <w:link w:val="Heading2"/>
    <w:uiPriority w:val="9"/>
    <w:rsid w:val="00872EC6"/>
    <w:rPr>
      <w:rFonts w:ascii="Arial" w:hAnsi="Arial"/>
      <w:sz w:val="32"/>
      <w:lang w:eastAsia="en-US"/>
    </w:rPr>
  </w:style>
  <w:style w:type="character" w:customStyle="1" w:styleId="Heading3Char">
    <w:name w:val="Heading 3 Char"/>
    <w:link w:val="Heading3"/>
    <w:uiPriority w:val="9"/>
    <w:rsid w:val="00872EC6"/>
    <w:rPr>
      <w:rFonts w:ascii="Arial" w:hAnsi="Arial" w:cs="Arial"/>
      <w:b/>
      <w:bCs/>
      <w:sz w:val="22"/>
      <w:lang w:eastAsia="en-US"/>
    </w:rPr>
  </w:style>
  <w:style w:type="character" w:customStyle="1" w:styleId="HeaderChar">
    <w:name w:val="Header Char"/>
    <w:link w:val="Header"/>
    <w:rsid w:val="00872EC6"/>
    <w:rPr>
      <w:sz w:val="24"/>
      <w:lang w:eastAsia="en-US"/>
    </w:rPr>
  </w:style>
  <w:style w:type="table" w:styleId="TableGrid">
    <w:name w:val="Table Grid"/>
    <w:basedOn w:val="TableNormal"/>
    <w:uiPriority w:val="59"/>
    <w:rsid w:val="00872E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2EC6"/>
    <w:rPr>
      <w:rFonts w:ascii="Tahoma" w:eastAsia="Calibri" w:hAnsi="Tahoma" w:cs="Tahoma"/>
      <w:sz w:val="16"/>
      <w:szCs w:val="16"/>
    </w:rPr>
  </w:style>
  <w:style w:type="character" w:customStyle="1" w:styleId="BalloonTextChar">
    <w:name w:val="Balloon Text Char"/>
    <w:link w:val="BalloonText"/>
    <w:uiPriority w:val="99"/>
    <w:semiHidden/>
    <w:rsid w:val="00872EC6"/>
    <w:rPr>
      <w:rFonts w:ascii="Tahoma" w:eastAsia="Calibri" w:hAnsi="Tahoma" w:cs="Tahoma"/>
      <w:sz w:val="16"/>
      <w:szCs w:val="16"/>
      <w:lang w:eastAsia="en-US"/>
    </w:rPr>
  </w:style>
  <w:style w:type="paragraph" w:customStyle="1" w:styleId="DarkRed">
    <w:name w:val="Dark Red"/>
    <w:basedOn w:val="Normal"/>
    <w:link w:val="DarkRedChar"/>
    <w:autoRedefine/>
    <w:qFormat/>
    <w:rsid w:val="00872EC6"/>
    <w:rPr>
      <w:rFonts w:ascii="Arial" w:eastAsia="Calibri" w:hAnsi="Arial"/>
      <w:color w:val="800000"/>
      <w:sz w:val="20"/>
      <w:szCs w:val="22"/>
    </w:rPr>
  </w:style>
  <w:style w:type="character" w:customStyle="1" w:styleId="DarkRedChar">
    <w:name w:val="Dark Red Char"/>
    <w:link w:val="DarkRed"/>
    <w:rsid w:val="00872EC6"/>
    <w:rPr>
      <w:rFonts w:ascii="Arial" w:eastAsia="Calibri" w:hAnsi="Arial" w:cs="Times New Roman"/>
      <w:color w:val="800000"/>
      <w:szCs w:val="22"/>
      <w:lang w:eastAsia="en-US"/>
    </w:rPr>
  </w:style>
  <w:style w:type="character" w:customStyle="1" w:styleId="FooterChar">
    <w:name w:val="Footer Char"/>
    <w:link w:val="Footer"/>
    <w:uiPriority w:val="99"/>
    <w:rsid w:val="00872EC6"/>
    <w:rPr>
      <w:sz w:val="24"/>
      <w:lang w:eastAsia="en-US"/>
    </w:rPr>
  </w:style>
  <w:style w:type="character" w:styleId="CommentReference">
    <w:name w:val="annotation reference"/>
    <w:uiPriority w:val="99"/>
    <w:semiHidden/>
    <w:unhideWhenUsed/>
    <w:rsid w:val="00843178"/>
    <w:rPr>
      <w:sz w:val="16"/>
      <w:szCs w:val="16"/>
    </w:rPr>
  </w:style>
  <w:style w:type="paragraph" w:styleId="CommentText">
    <w:name w:val="annotation text"/>
    <w:basedOn w:val="Normal"/>
    <w:link w:val="CommentTextChar"/>
    <w:uiPriority w:val="99"/>
    <w:semiHidden/>
    <w:unhideWhenUsed/>
    <w:rsid w:val="00843178"/>
    <w:rPr>
      <w:sz w:val="20"/>
    </w:rPr>
  </w:style>
  <w:style w:type="character" w:customStyle="1" w:styleId="CommentTextChar">
    <w:name w:val="Comment Text Char"/>
    <w:link w:val="CommentText"/>
    <w:uiPriority w:val="99"/>
    <w:semiHidden/>
    <w:rsid w:val="00843178"/>
    <w:rPr>
      <w:lang w:eastAsia="en-US"/>
    </w:rPr>
  </w:style>
  <w:style w:type="paragraph" w:styleId="CommentSubject">
    <w:name w:val="annotation subject"/>
    <w:basedOn w:val="CommentText"/>
    <w:next w:val="CommentText"/>
    <w:link w:val="CommentSubjectChar"/>
    <w:uiPriority w:val="99"/>
    <w:semiHidden/>
    <w:unhideWhenUsed/>
    <w:rsid w:val="00843178"/>
    <w:rPr>
      <w:b/>
      <w:bCs/>
    </w:rPr>
  </w:style>
  <w:style w:type="character" w:customStyle="1" w:styleId="CommentSubjectChar">
    <w:name w:val="Comment Subject Char"/>
    <w:link w:val="CommentSubject"/>
    <w:uiPriority w:val="99"/>
    <w:semiHidden/>
    <w:rsid w:val="00843178"/>
    <w:rPr>
      <w:b/>
      <w:bCs/>
      <w:lang w:eastAsia="en-US"/>
    </w:rPr>
  </w:style>
  <w:style w:type="paragraph" w:styleId="PlainText">
    <w:name w:val="Plain Text"/>
    <w:basedOn w:val="Normal"/>
    <w:link w:val="PlainTextChar"/>
    <w:rsid w:val="009955FD"/>
    <w:rPr>
      <w:rFonts w:ascii="Courier New" w:hAnsi="Courier New" w:cs="Courier New"/>
      <w:sz w:val="20"/>
      <w:lang w:eastAsia="en-GB"/>
    </w:rPr>
  </w:style>
  <w:style w:type="character" w:customStyle="1" w:styleId="PlainTextChar">
    <w:name w:val="Plain Text Char"/>
    <w:link w:val="PlainText"/>
    <w:rsid w:val="009955F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DFE5-B274-44E3-A44C-D622BF58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6667</Words>
  <Characters>38006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A la Carte Training</Company>
  <LinksUpToDate>false</LinksUpToDate>
  <CharactersWithSpaces>44584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Lustig</dc:creator>
  <cp:lastModifiedBy>J. RANA</cp:lastModifiedBy>
  <cp:revision>2</cp:revision>
  <cp:lastPrinted>2013-06-21T14:20:00Z</cp:lastPrinted>
  <dcterms:created xsi:type="dcterms:W3CDTF">2019-03-15T16:21:00Z</dcterms:created>
  <dcterms:modified xsi:type="dcterms:W3CDTF">2019-03-15T16:21:00Z</dcterms:modified>
</cp:coreProperties>
</file>